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00" w:lineRule="exact"/>
        <w:rPr>
          <w:rFonts w:ascii="黑体" w:eastAsia="黑体"/>
          <w:sz w:val="30"/>
        </w:rPr>
      </w:pPr>
      <w:r>
        <w:rPr>
          <w:rFonts w:hint="eastAsia" w:ascii="黑体" w:eastAsia="黑体"/>
          <w:sz w:val="30"/>
        </w:rPr>
        <w:t xml:space="preserve">附件1： 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校级优秀共产党员、</w:t>
      </w:r>
      <w:r>
        <w:rPr>
          <w:b/>
          <w:sz w:val="32"/>
          <w:szCs w:val="32"/>
        </w:rPr>
        <w:t>先进党支部</w:t>
      </w:r>
      <w:r>
        <w:rPr>
          <w:rFonts w:hint="eastAsia"/>
          <w:b/>
          <w:sz w:val="32"/>
          <w:szCs w:val="32"/>
        </w:rPr>
        <w:t>推荐名额分配表</w:t>
      </w:r>
      <w:bookmarkStart w:id="0" w:name="_GoBack"/>
      <w:bookmarkEnd w:id="0"/>
    </w:p>
    <w:tbl>
      <w:tblPr>
        <w:tblStyle w:val="4"/>
        <w:tblW w:w="92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1"/>
        <w:gridCol w:w="1800"/>
        <w:gridCol w:w="1583"/>
        <w:gridCol w:w="1575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454" w:hRule="exact"/>
          <w:jc w:val="center"/>
        </w:trPr>
        <w:tc>
          <w:tcPr>
            <w:tcW w:w="4291" w:type="dxa"/>
            <w:vMerge w:val="restart"/>
            <w:noWrap w:val="0"/>
            <w:vAlign w:val="center"/>
          </w:tcPr>
          <w:p>
            <w:pPr>
              <w:spacing w:line="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4"/>
              </w:rPr>
              <w:t>基层党委（党总支）名称</w:t>
            </w:r>
          </w:p>
        </w:tc>
        <w:tc>
          <w:tcPr>
            <w:tcW w:w="495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bCs/>
                <w:lang w:eastAsia="zh-CN"/>
              </w:rPr>
            </w:pPr>
            <w:r>
              <w:rPr>
                <w:rFonts w:hint="eastAsia"/>
                <w:sz w:val="24"/>
              </w:rPr>
              <w:t>推荐名额</w:t>
            </w:r>
            <w:r>
              <w:rPr>
                <w:rFonts w:hint="eastAsia"/>
                <w:sz w:val="24"/>
                <w:lang w:eastAsia="zh-CN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291" w:type="dxa"/>
            <w:vMerge w:val="continue"/>
            <w:noWrap w:val="0"/>
            <w:vAlign w:val="center"/>
          </w:tcPr>
          <w:p>
            <w:pPr>
              <w:spacing w:line="2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优秀</w:t>
            </w:r>
            <w:r>
              <w:rPr>
                <w:rFonts w:hint="eastAsia"/>
                <w:sz w:val="21"/>
                <w:szCs w:val="21"/>
              </w:rPr>
              <w:t>教职工党员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spacing w:line="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优秀</w:t>
            </w:r>
            <w:r>
              <w:rPr>
                <w:rFonts w:hint="eastAsia"/>
                <w:sz w:val="21"/>
                <w:szCs w:val="21"/>
              </w:rPr>
              <w:t>学生党员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spacing w:line="20" w:lineRule="atLeas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1"/>
                <w:szCs w:val="21"/>
                <w:lang w:eastAsia="zh-CN"/>
              </w:rPr>
              <w:t>先进</w:t>
            </w:r>
            <w:r>
              <w:rPr>
                <w:rFonts w:hint="eastAsia"/>
                <w:bCs/>
                <w:sz w:val="21"/>
                <w:szCs w:val="21"/>
              </w:rPr>
              <w:t>党支部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第一机关党总支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8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－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第二机关党总支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－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第三机关党总支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－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研究生部党总支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图书馆党总支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－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财经学院党委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工商管理学院党委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机电工程学院党委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农学与生物科技学院党委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外国语学院党委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文法学院党委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艺术学院党委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5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化学工程学院党委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5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15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继续教育学院党总支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－</w:t>
            </w:r>
          </w:p>
        </w:tc>
        <w:tc>
          <w:tcPr>
            <w:tcW w:w="15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动物科技学院党委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5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2</w:t>
            </w:r>
          </w:p>
        </w:tc>
        <w:tc>
          <w:tcPr>
            <w:tcW w:w="15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物理系党总支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数学与信息科技学院党委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7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4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教育学院党委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食品科技学院党委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城市建设学院党委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园艺科技学院党委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2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体育与健康学院党委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4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思想政治理论教学部党总支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3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－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后勤校产党委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6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－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bottom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>离退休党总支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－</w:t>
            </w:r>
          </w:p>
        </w:tc>
        <w:tc>
          <w:tcPr>
            <w:tcW w:w="1583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16（离退休党员）</w:t>
            </w:r>
          </w:p>
        </w:tc>
        <w:tc>
          <w:tcPr>
            <w:tcW w:w="15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4291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合    计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/>
                <w:bCs/>
                <w:color w:val="000000"/>
                <w:sz w:val="24"/>
              </w:rPr>
              <w:fldChar w:fldCharType="begin"/>
            </w:r>
            <w:r>
              <w:rPr>
                <w:rFonts w:ascii="宋体" w:hAnsi="宋体"/>
                <w:bCs/>
                <w:color w:val="000000"/>
                <w:sz w:val="24"/>
              </w:rPr>
              <w:instrText xml:space="preserve"> </w:instrTex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instrText xml:space="preserve">=SUM(ABOVE)</w:instrText>
            </w:r>
            <w:r>
              <w:rPr>
                <w:rFonts w:ascii="宋体" w:hAnsi="宋体"/>
                <w:bCs/>
                <w:color w:val="000000"/>
                <w:sz w:val="24"/>
              </w:rPr>
              <w:instrText xml:space="preserve"> </w:instrText>
            </w:r>
            <w:r>
              <w:rPr>
                <w:rFonts w:ascii="宋体" w:hAnsi="宋体"/>
                <w:bCs/>
                <w:color w:val="000000"/>
                <w:sz w:val="24"/>
              </w:rPr>
              <w:fldChar w:fldCharType="separate"/>
            </w:r>
            <w:r>
              <w:rPr>
                <w:rFonts w:ascii="宋体" w:hAnsi="宋体"/>
                <w:bCs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8</w:t>
            </w:r>
            <w:r>
              <w:rPr>
                <w:rFonts w:ascii="宋体" w:hAnsi="宋体"/>
                <w:bCs/>
                <w:color w:val="000000"/>
                <w:sz w:val="24"/>
              </w:rPr>
              <w:fldChar w:fldCharType="end"/>
            </w:r>
          </w:p>
        </w:tc>
        <w:tc>
          <w:tcPr>
            <w:tcW w:w="1583" w:type="dxa"/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55</w:t>
            </w:r>
          </w:p>
        </w:tc>
        <w:tc>
          <w:tcPr>
            <w:tcW w:w="1583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lang w:val="en-US" w:eastAsia="zh-CN"/>
              </w:rPr>
              <w:t>31</w:t>
            </w:r>
          </w:p>
        </w:tc>
      </w:tr>
    </w:tbl>
    <w:p>
      <w:r>
        <w:rPr>
          <w:rFonts w:hint="eastAsia"/>
          <w:bCs/>
          <w:sz w:val="24"/>
        </w:rPr>
        <w:t>（注：推荐名额为控制指标，不是必须推荐任务。）</w:t>
      </w:r>
    </w:p>
    <w:p>
      <w:pPr>
        <w:rPr>
          <w:bCs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264"/>
    <w:rsid w:val="00091589"/>
    <w:rsid w:val="002E414F"/>
    <w:rsid w:val="008E3264"/>
    <w:rsid w:val="00BB29CE"/>
    <w:rsid w:val="00DA5980"/>
    <w:rsid w:val="00F47443"/>
    <w:rsid w:val="00FC2587"/>
    <w:rsid w:val="25037400"/>
    <w:rsid w:val="28CF2D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2017-06-14T08:57:00Z</dcterms:created>
  <dc:creator>lzq</dc:creator>
  <cp:lastModifiedBy>王静</cp:lastModifiedBy>
  <dcterms:modified xsi:type="dcterms:W3CDTF">2020-05-26T01:14:02Z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