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河北省</w:t>
      </w:r>
      <w:r>
        <w:rPr>
          <w:rFonts w:hint="eastAsia" w:ascii="方正小标宋_GBK" w:hAnsi="方正小标宋_GBK" w:eastAsia="方正小标宋_GBK" w:cs="方正小标宋_GBK"/>
          <w:sz w:val="44"/>
          <w:szCs w:val="44"/>
        </w:rPr>
        <w:t>高校首批“双带头人”教师党支部</w:t>
      </w:r>
    </w:p>
    <w:p>
      <w:pPr>
        <w:jc w:val="center"/>
        <w:rPr>
          <w:rFonts w:hint="eastAsia" w:ascii="仿宋_GB2312" w:hAnsi="仿宋_GB2312" w:eastAsia="仿宋_GB2312" w:cs="仿宋_GB2312"/>
          <w:sz w:val="32"/>
          <w:szCs w:val="32"/>
        </w:rPr>
      </w:pPr>
      <w:r>
        <w:rPr>
          <w:rFonts w:hint="eastAsia" w:ascii="方正小标宋_GBK" w:hAnsi="方正小标宋_GBK" w:eastAsia="方正小标宋_GBK" w:cs="方正小标宋_GBK"/>
          <w:sz w:val="44"/>
          <w:szCs w:val="44"/>
        </w:rPr>
        <w:t>书记工作室建设工作</w:t>
      </w:r>
      <w:r>
        <w:rPr>
          <w:rFonts w:hint="eastAsia" w:ascii="方正小标宋_GBK" w:hAnsi="方正小标宋_GBK" w:eastAsia="方正小标宋_GBK" w:cs="方正小标宋_GBK"/>
          <w:sz w:val="44"/>
          <w:szCs w:val="44"/>
          <w:lang w:val="en-US" w:eastAsia="zh-CN"/>
        </w:rPr>
        <w:t>实施方案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根据《中共教育部党组关于高校教师党支部书记“双带头人”培育工程的实施意见》（教党〔2018〕26号），</w:t>
      </w:r>
      <w:r>
        <w:rPr>
          <w:rFonts w:hint="eastAsia" w:ascii="仿宋_GB2312" w:hAnsi="仿宋_GB2312" w:eastAsia="仿宋_GB2312" w:cs="仿宋_GB2312"/>
          <w:sz w:val="32"/>
          <w:szCs w:val="32"/>
          <w:lang w:val="en-US" w:eastAsia="zh-CN"/>
        </w:rPr>
        <w:t>省委教育工委决定</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val="en-US" w:eastAsia="zh-CN"/>
        </w:rPr>
        <w:t>全省</w:t>
      </w:r>
      <w:r>
        <w:rPr>
          <w:rFonts w:hint="eastAsia" w:ascii="仿宋_GB2312" w:hAnsi="仿宋_GB2312" w:eastAsia="仿宋_GB2312" w:cs="仿宋_GB2312"/>
          <w:sz w:val="32"/>
          <w:szCs w:val="32"/>
        </w:rPr>
        <w:t>高校首批“双带头人”教师党支部书记工作室（以下简称“双带头人”工作室）</w:t>
      </w:r>
      <w:r>
        <w:rPr>
          <w:rFonts w:eastAsia="仿宋_GB2312"/>
          <w:bCs/>
          <w:sz w:val="32"/>
          <w:szCs w:val="32"/>
        </w:rPr>
        <w:t>建设工作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具体方案</w:t>
      </w:r>
      <w:r>
        <w:rPr>
          <w:rFonts w:hint="eastAsia" w:ascii="仿宋_GB2312" w:hAnsi="仿宋_GB2312" w:eastAsia="仿宋_GB2312" w:cs="仿宋_GB2312"/>
          <w:sz w:val="32"/>
          <w:szCs w:val="32"/>
        </w:rPr>
        <w:t>如下</w:t>
      </w:r>
      <w:r>
        <w:rPr>
          <w:rFonts w:hint="eastAsia" w:ascii="仿宋_GB2312" w:hAnsi="仿宋_GB2312" w:eastAsia="仿宋_GB2312" w:cs="仿宋_GB2312"/>
          <w:sz w:val="32"/>
          <w:szCs w:val="32"/>
          <w:lang w:eastAsia="zh-CN"/>
        </w:rPr>
        <w:t>。</w:t>
      </w:r>
    </w:p>
    <w:p>
      <w:pPr>
        <w:rPr>
          <w:rFonts w:hint="eastAsia" w:ascii="黑体" w:hAnsi="黑体" w:eastAsia="黑体" w:cs="黑体"/>
          <w:sz w:val="32"/>
          <w:szCs w:val="32"/>
        </w:rPr>
      </w:pPr>
      <w:r>
        <w:rPr>
          <w:rFonts w:hint="eastAsia" w:ascii="黑体" w:hAnsi="黑体" w:eastAsia="黑体" w:cs="黑体"/>
          <w:sz w:val="32"/>
          <w:szCs w:val="32"/>
        </w:rPr>
        <w:t>　　一、建设</w:t>
      </w:r>
      <w:r>
        <w:rPr>
          <w:rFonts w:hint="eastAsia" w:ascii="黑体" w:hAnsi="黑体" w:eastAsia="黑体" w:cs="黑体"/>
          <w:sz w:val="32"/>
          <w:szCs w:val="32"/>
          <w:lang w:val="en-US" w:eastAsia="zh-CN"/>
        </w:rPr>
        <w:t>目标</w:t>
      </w:r>
      <w:r>
        <w:rPr>
          <w:rFonts w:hint="eastAsia" w:ascii="黑体" w:hAnsi="黑体" w:eastAsia="黑体" w:cs="黑体"/>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年为一个周期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面向</w:t>
      </w:r>
      <w:r>
        <w:rPr>
          <w:rFonts w:hint="eastAsia" w:ascii="仿宋_GB2312" w:hAnsi="仿宋_GB2312" w:eastAsia="仿宋_GB2312" w:cs="仿宋_GB2312"/>
          <w:sz w:val="32"/>
          <w:szCs w:val="32"/>
          <w:lang w:val="en-US" w:eastAsia="zh-CN"/>
        </w:rPr>
        <w:t>全省</w:t>
      </w:r>
      <w:r>
        <w:rPr>
          <w:rFonts w:hint="eastAsia" w:ascii="仿宋_GB2312" w:hAnsi="仿宋_GB2312" w:eastAsia="仿宋_GB2312" w:cs="仿宋_GB2312"/>
          <w:sz w:val="32"/>
          <w:szCs w:val="32"/>
        </w:rPr>
        <w:t>高校建设</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个“双带头人”工作室。“双带头人”工作室依托高校教学科研一线、成立3年（含）以上的教师党支部建立，由符合“双带头人”条件的教师党支部书记作为负责人主持开展工作。申请建立“双带头人”工作室应符合《高校“双带头人”教师党支部书记工作室建设标准》（见附件1）。</w:t>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val="en-US" w:eastAsia="zh-CN"/>
        </w:rPr>
        <w:t>二</w:t>
      </w:r>
      <w:r>
        <w:rPr>
          <w:rFonts w:hint="eastAsia" w:ascii="黑体" w:hAnsi="黑体" w:eastAsia="黑体" w:cs="黑体"/>
          <w:sz w:val="32"/>
          <w:szCs w:val="32"/>
        </w:rPr>
        <w:t xml:space="preserve">、建设任务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“双带头人”工作室重点围绕以下建设任务，创新工作方法，创建平台载体，创立典型示范，着力发挥党支部战斗堡垒作用和党员先锋模范作用。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抓好党建主责主业。认真宣传执行党的路线方针政策和上级党组织的决议，严格执行“三会一课”、组织生活会、民主评议党员等制度，做好在高层次人才、优秀青年教师、海外留学归国教师中发展党员工作，做好党员组织关系管理、党费收缴、党员激励关爱帮扶和党纪处分、组织处置等基础性工作，加强调查研究，探索解决党支部建设重点难点问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强化支部政治功能。紧扣习近平新时代中国特色社会主义思想入脑入心这个重点，推动“两学一做”学习教育常态化制度化，积极探索、总结凝练加强支部政治建设、开展支部政治生活、组织教师政治学习、发挥政治把关作用等方面的经验举措，引领带动高校基层党组织全面进步、全面过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提升思想政治工作质量。发挥“双带头人”教师党支部书记的独特优势，增强思想政治工作亲和力和针对性，按照“四有好老师”“四个引路人”“四个相统一”的要求，着力做好教师思想政治工作和新时代知识分子工作，使高校教师成为先进思想文化的传播者、党执政的坚定支持者、学生健康成长的指导者，以教师“供给侧”思想政治工作的加强，引领带动学生“需求侧”</w:t>
      </w:r>
      <w:bookmarkStart w:id="0" w:name="_GoBack"/>
      <w:bookmarkEnd w:id="0"/>
      <w:r>
        <w:rPr>
          <w:rFonts w:hint="eastAsia" w:ascii="仿宋_GB2312" w:hAnsi="仿宋_GB2312" w:eastAsia="仿宋_GB2312" w:cs="仿宋_GB2312"/>
          <w:sz w:val="32"/>
          <w:szCs w:val="32"/>
        </w:rPr>
        <w:t>思想政治工作质量的提升。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促进学校事业发展。把党的建设作为落实立德树人根本任务、建设高水平人才培养体系的重要牵引，推动党建工作与教学科研工作相互结合、有机融入，及时把政治素质好的骨干教师培养发展为党员，把专业基础好的党员教师培养发展为教学科研骨干，做好组织师生、宣传师生、凝聚师生、服务师生工作，把党组织的领导力和组织力转化为推进中心工作的强大动力，实现高校基层党建工作与教学科研工作双促进、双提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抓好支部班子建设。着力健全和配强支部班子，完善“双带头人”教师党支部书记后备人才长效培养机制，注重配备熟悉和热爱党务工作的青年党员学术骨干担任支部副书记或委员。强化班子政治、业务学习，加强教育引导、搭建锻炼平台、拓宽发展空间。支部书记以身作则当好“领头雁”，指导支委提升履职尽责能力，增强班子凝聚力，提升支部战斗力。</w:t>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val="en-US" w:eastAsia="zh-CN"/>
        </w:rPr>
        <w:t>三</w:t>
      </w:r>
      <w:r>
        <w:rPr>
          <w:rFonts w:hint="eastAsia" w:ascii="黑体" w:hAnsi="黑体" w:eastAsia="黑体" w:cs="黑体"/>
          <w:sz w:val="32"/>
          <w:szCs w:val="32"/>
        </w:rPr>
        <w:t xml:space="preserve">、组织实施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1.组织申报。</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高校党委指导本校符合建设标准的教师党支部，对照建设任务，统筹谋划</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年建设周期和各年度工作目标、实施计划、预期成果，编制经费预算，填写《</w:t>
      </w:r>
      <w:r>
        <w:rPr>
          <w:rFonts w:hint="eastAsia" w:ascii="仿宋_GB2312" w:hAnsi="仿宋_GB2312" w:eastAsia="仿宋_GB2312" w:cs="仿宋_GB2312"/>
          <w:sz w:val="32"/>
          <w:szCs w:val="32"/>
          <w:lang w:val="en-US" w:eastAsia="zh-CN"/>
        </w:rPr>
        <w:t>河北省</w:t>
      </w:r>
      <w:r>
        <w:rPr>
          <w:rFonts w:hint="eastAsia" w:ascii="仿宋_GB2312" w:hAnsi="仿宋_GB2312" w:eastAsia="仿宋_GB2312" w:cs="仿宋_GB2312"/>
          <w:sz w:val="32"/>
          <w:szCs w:val="32"/>
        </w:rPr>
        <w:t>高校</w:t>
      </w:r>
      <w:r>
        <w:rPr>
          <w:rFonts w:hint="eastAsia" w:ascii="仿宋_GB2312" w:hAnsi="仿宋_GB2312" w:eastAsia="仿宋_GB2312" w:cs="仿宋_GB2312"/>
          <w:sz w:val="32"/>
          <w:szCs w:val="32"/>
          <w:lang w:val="en-US" w:eastAsia="zh-CN"/>
        </w:rPr>
        <w:t>首批</w:t>
      </w:r>
      <w:r>
        <w:rPr>
          <w:rFonts w:hint="eastAsia" w:ascii="仿宋_GB2312" w:hAnsi="仿宋_GB2312" w:eastAsia="仿宋_GB2312" w:cs="仿宋_GB2312"/>
          <w:sz w:val="32"/>
          <w:szCs w:val="32"/>
        </w:rPr>
        <w:t>“双带头人”教师党支部书记工作室申报书》（附件2），并准备支撑材料。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本科高校每校限报2个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高职高专院校每校</w:t>
      </w:r>
      <w:r>
        <w:rPr>
          <w:rFonts w:hint="eastAsia" w:ascii="仿宋_GB2312" w:hAnsi="仿宋_GB2312" w:eastAsia="仿宋_GB2312" w:cs="仿宋_GB2312"/>
          <w:sz w:val="32"/>
          <w:szCs w:val="32"/>
        </w:rPr>
        <w:t>限报</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日前（以邮戳为准）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请各</w:t>
      </w:r>
      <w:r>
        <w:rPr>
          <w:rFonts w:hint="eastAsia" w:ascii="仿宋_GB2312" w:hAnsi="仿宋_GB2312" w:eastAsia="仿宋_GB2312" w:cs="仿宋_GB2312"/>
          <w:sz w:val="32"/>
          <w:szCs w:val="32"/>
          <w:lang w:val="en-US" w:eastAsia="zh-CN"/>
        </w:rPr>
        <w:t>高校</w:t>
      </w:r>
      <w:r>
        <w:rPr>
          <w:rFonts w:hint="eastAsia" w:ascii="仿宋_GB2312" w:hAnsi="仿宋_GB2312" w:eastAsia="仿宋_GB2312" w:cs="仿宋_GB2312"/>
          <w:sz w:val="32"/>
          <w:szCs w:val="32"/>
        </w:rPr>
        <w:t>将《河北省高校首批“双带头人”教师党支部书记工作室申报书》及有关支撑材料纸质版（一式</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val="en-US" w:eastAsia="zh-CN"/>
        </w:rPr>
        <w:t>直接</w:t>
      </w:r>
      <w:r>
        <w:rPr>
          <w:rFonts w:hint="eastAsia" w:ascii="仿宋_GB2312" w:hAnsi="仿宋_GB2312" w:eastAsia="仿宋_GB2312" w:cs="仿宋_GB2312"/>
          <w:sz w:val="32"/>
          <w:szCs w:val="32"/>
        </w:rPr>
        <w:t>报送</w:t>
      </w:r>
      <w:r>
        <w:rPr>
          <w:rFonts w:hint="eastAsia" w:ascii="仿宋_GB2312" w:hAnsi="仿宋_GB2312" w:eastAsia="仿宋_GB2312" w:cs="仿宋_GB2312"/>
          <w:sz w:val="32"/>
          <w:szCs w:val="32"/>
          <w:lang w:val="en-US" w:eastAsia="zh-CN"/>
        </w:rPr>
        <w:t>省委教育工委组干处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申报书</w:t>
      </w:r>
      <w:r>
        <w:rPr>
          <w:rFonts w:hint="eastAsia" w:ascii="仿宋_GB2312" w:hAnsi="仿宋_GB2312" w:eastAsia="仿宋_GB2312" w:cs="仿宋_GB2312"/>
          <w:sz w:val="32"/>
          <w:szCs w:val="32"/>
        </w:rPr>
        <w:t>电子版</w:t>
      </w:r>
      <w:r>
        <w:rPr>
          <w:rFonts w:hint="eastAsia" w:ascii="仿宋_GB2312" w:hAnsi="仿宋_GB2312" w:eastAsia="仿宋_GB2312" w:cs="仿宋_GB2312"/>
          <w:sz w:val="32"/>
          <w:szCs w:val="32"/>
          <w:lang w:val="en-US" w:eastAsia="zh-CN"/>
        </w:rPr>
        <w:t>发送联系人邮箱</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2.评审遴选。</w:t>
      </w:r>
      <w:r>
        <w:rPr>
          <w:rFonts w:hint="eastAsia" w:ascii="仿宋_GB2312" w:hAnsi="仿宋_GB2312" w:eastAsia="仿宋_GB2312" w:cs="仿宋_GB2312"/>
          <w:sz w:val="32"/>
          <w:szCs w:val="32"/>
          <w:lang w:val="en-US" w:eastAsia="zh-CN"/>
        </w:rPr>
        <w:t>省委教育工委</w:t>
      </w:r>
      <w:r>
        <w:rPr>
          <w:rFonts w:hint="eastAsia" w:ascii="仿宋_GB2312" w:hAnsi="仿宋_GB2312" w:eastAsia="仿宋_GB2312" w:cs="仿宋_GB2312"/>
          <w:sz w:val="32"/>
          <w:szCs w:val="32"/>
        </w:rPr>
        <w:t>组织专家进行评审遴选，择优确定“双带头人”工作室入选名单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rPr>
        <w:t>公示。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建设成果。建设期内，各“双带头人”工作室每年要至少形成1—2项代表性成果，成果形式包括但不限于：（1）教师党支部建设制度体系、机制办法；（2）教师党支部工作法、典型案例；（3）思想政治工作品牌、育人载体；（4）“双带头人”工作室宣传平台、网络阵地；（5）相关工作论文、专著等。同时，通过校内外开展理论宣讲、经验交流、案例展示、实践服务等方式推广建设经验，扩大成果覆盖面，发挥点亮一盏灯、照亮一大片的示范带动效应。</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月底前应提交</w:t>
      </w:r>
      <w:r>
        <w:rPr>
          <w:rFonts w:hint="eastAsia" w:ascii="仿宋_GB2312" w:hAnsi="仿宋_GB2312" w:eastAsia="仿宋_GB2312" w:cs="仿宋_GB2312"/>
          <w:sz w:val="32"/>
          <w:szCs w:val="32"/>
          <w:lang w:val="en-US" w:eastAsia="zh-CN"/>
        </w:rPr>
        <w:t>中期</w:t>
      </w:r>
      <w:r>
        <w:rPr>
          <w:rFonts w:hint="eastAsia" w:ascii="仿宋_GB2312" w:hAnsi="仿宋_GB2312" w:eastAsia="仿宋_GB2312" w:cs="仿宋_GB2312"/>
          <w:sz w:val="32"/>
          <w:szCs w:val="32"/>
        </w:rPr>
        <w:t>工作总结和成果报告，</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年建设期满提交总结报告及成果汇编。形成的各类成果，如公开发表，需注明“受</w:t>
      </w:r>
      <w:r>
        <w:rPr>
          <w:rFonts w:hint="eastAsia" w:ascii="仿宋_GB2312" w:hAnsi="仿宋_GB2312" w:eastAsia="仿宋_GB2312" w:cs="仿宋_GB2312"/>
          <w:sz w:val="32"/>
          <w:szCs w:val="32"/>
          <w:lang w:val="en-US" w:eastAsia="zh-CN"/>
        </w:rPr>
        <w:t>河北省</w:t>
      </w:r>
      <w:r>
        <w:rPr>
          <w:rFonts w:hint="eastAsia" w:ascii="仿宋_GB2312" w:hAnsi="仿宋_GB2312" w:eastAsia="仿宋_GB2312" w:cs="仿宋_GB2312"/>
          <w:sz w:val="32"/>
          <w:szCs w:val="32"/>
        </w:rPr>
        <w:t>高校</w:t>
      </w:r>
      <w:r>
        <w:rPr>
          <w:rFonts w:hint="eastAsia" w:ascii="仿宋_GB2312" w:hAnsi="仿宋_GB2312" w:eastAsia="仿宋_GB2312" w:cs="仿宋_GB2312"/>
          <w:sz w:val="32"/>
          <w:szCs w:val="32"/>
          <w:lang w:val="en-US" w:eastAsia="zh-CN"/>
        </w:rPr>
        <w:t>首批</w:t>
      </w:r>
      <w:r>
        <w:rPr>
          <w:rFonts w:hint="eastAsia" w:ascii="仿宋_GB2312" w:hAnsi="仿宋_GB2312" w:eastAsia="仿宋_GB2312" w:cs="仿宋_GB2312"/>
          <w:sz w:val="32"/>
          <w:szCs w:val="32"/>
        </w:rPr>
        <w:t>‘双带头人’教师党支部书记工作室建设项目资助”。未标注的，考核评估时不予认可。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4.管理考核。</w:t>
      </w:r>
      <w:r>
        <w:rPr>
          <w:rFonts w:hint="eastAsia" w:ascii="仿宋_GB2312" w:hAnsi="仿宋_GB2312" w:eastAsia="仿宋_GB2312" w:cs="仿宋_GB2312"/>
          <w:sz w:val="32"/>
          <w:szCs w:val="32"/>
          <w:lang w:val="en-US" w:eastAsia="zh-CN"/>
        </w:rPr>
        <w:t>省委教育工委</w:t>
      </w:r>
      <w:r>
        <w:rPr>
          <w:rFonts w:hint="eastAsia" w:ascii="仿宋_GB2312" w:hAnsi="仿宋_GB2312" w:eastAsia="仿宋_GB2312" w:cs="仿宋_GB2312"/>
          <w:sz w:val="32"/>
          <w:szCs w:val="32"/>
        </w:rPr>
        <w:t>以目标管理和过程管理相结合的方式，对“双带头人”工作室进行管理考核。同时，提供专项经费支持“双带头人”工作室建设。考核工作按年度开展，以审阅材料、实地抽查、过程监管等方式进行。考核合格的，拨付下一年度建设经费；考核不合格的，限期整改，视情决定是否继续予以支持。下拨的专项经费应严格管理、专款专用，不得用于“双带头人”工作室建设无关的开支。</w:t>
      </w:r>
    </w:p>
    <w:p>
      <w:pPr>
        <w:rPr>
          <w:rFonts w:hint="eastAsia" w:ascii="黑体" w:hAnsi="黑体" w:eastAsia="黑体" w:cs="黑体"/>
          <w:b w:val="0"/>
          <w:bCs w:val="0"/>
          <w:sz w:val="32"/>
          <w:szCs w:val="32"/>
        </w:rPr>
      </w:pPr>
      <w:r>
        <w:rPr>
          <w:rFonts w:hint="eastAsia" w:ascii="黑体" w:hAnsi="黑体" w:eastAsia="黑体" w:cs="黑体"/>
          <w:b w:val="0"/>
          <w:bCs w:val="0"/>
          <w:sz w:val="32"/>
          <w:szCs w:val="32"/>
        </w:rPr>
        <w:t>　　</w:t>
      </w: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、工作要求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高校党委要高度重视，认真组织好“双带头人”工作室的申报、推荐、建设工作。要加强常态化跟踪指导，及时解决建设过程中遇到的困难和问题，推进取得建设成效。要结合实际，为“双带头人”工作室建设提供必要的配套经费、活动场地、人力物力等支持。要发挥本校“双带头人”工作室“样板田”“示范区”作用，促进“双带头人”工作室更好开展理论研究和实践探索，示范引领、辐射带动教师党支部建设和教师思想政治工作质量整体提升。</w:t>
      </w:r>
    </w:p>
    <w:p>
      <w:pPr>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val="en-US" w:eastAsia="zh-CN"/>
        </w:rPr>
        <w:t>五</w:t>
      </w:r>
      <w:r>
        <w:rPr>
          <w:rFonts w:hint="eastAsia" w:ascii="黑体" w:hAnsi="黑体" w:eastAsia="黑体" w:cs="黑体"/>
          <w:sz w:val="32"/>
          <w:szCs w:val="32"/>
        </w:rPr>
        <w:t xml:space="preserve">、联系方式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联系人：</w:t>
      </w:r>
      <w:r>
        <w:rPr>
          <w:rFonts w:hint="eastAsia" w:ascii="仿宋_GB2312" w:hAnsi="仿宋_GB2312" w:eastAsia="仿宋_GB2312" w:cs="仿宋_GB2312"/>
          <w:sz w:val="32"/>
          <w:szCs w:val="32"/>
          <w:lang w:val="en-US" w:eastAsia="zh-CN"/>
        </w:rPr>
        <w:t xml:space="preserve">景义新  </w:t>
      </w:r>
      <w:r>
        <w:rPr>
          <w:rFonts w:hint="eastAsia" w:ascii="仿宋_GB2312" w:hAnsi="仿宋_GB2312" w:eastAsia="仿宋_GB2312" w:cs="仿宋_GB2312"/>
          <w:sz w:val="32"/>
          <w:szCs w:val="32"/>
        </w:rPr>
        <w:t xml:space="preserve"> 0</w:t>
      </w:r>
      <w:r>
        <w:rPr>
          <w:rFonts w:hint="eastAsia" w:ascii="仿宋_GB2312" w:hAnsi="仿宋_GB2312" w:eastAsia="仿宋_GB2312" w:cs="仿宋_GB2312"/>
          <w:sz w:val="32"/>
          <w:szCs w:val="32"/>
          <w:lang w:val="en-US" w:eastAsia="zh-CN"/>
        </w:rPr>
        <w:t>311-66005178   18931895087</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电子邮箱：</w:t>
      </w:r>
      <w:r>
        <w:rPr>
          <w:rFonts w:hint="eastAsia" w:ascii="仿宋_GB2312" w:hAnsi="仿宋_GB2312" w:eastAsia="仿宋_GB2312" w:cs="仿宋_GB2312"/>
          <w:sz w:val="32"/>
          <w:szCs w:val="32"/>
          <w:lang w:val="en-US" w:eastAsia="zh-CN"/>
        </w:rPr>
        <w:t>zuganchu002@163.com</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邮寄地址：</w:t>
      </w:r>
      <w:r>
        <w:rPr>
          <w:rFonts w:hint="eastAsia" w:ascii="仿宋_GB2312" w:hAnsi="仿宋_GB2312" w:eastAsia="仿宋_GB2312" w:cs="仿宋_GB2312"/>
          <w:sz w:val="32"/>
          <w:szCs w:val="32"/>
          <w:lang w:val="en-US" w:eastAsia="zh-CN"/>
        </w:rPr>
        <w:t>河北省石家庄市中山西路449</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河北省委教育工委组干处1104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邮编：</w:t>
      </w:r>
      <w:r>
        <w:rPr>
          <w:rFonts w:hint="eastAsia" w:ascii="仿宋_GB2312" w:hAnsi="仿宋_GB2312" w:eastAsia="仿宋_GB2312" w:cs="仿宋_GB2312"/>
          <w:sz w:val="32"/>
          <w:szCs w:val="32"/>
          <w:lang w:val="en-US" w:eastAsia="zh-CN"/>
        </w:rPr>
        <w:t>050051</w:t>
      </w: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河北省</w:t>
      </w:r>
      <w:r>
        <w:rPr>
          <w:rFonts w:hint="eastAsia" w:ascii="仿宋_GB2312" w:hAnsi="仿宋_GB2312" w:eastAsia="仿宋_GB2312" w:cs="仿宋_GB2312"/>
          <w:sz w:val="32"/>
          <w:szCs w:val="32"/>
        </w:rPr>
        <w:t>高校</w:t>
      </w:r>
      <w:r>
        <w:rPr>
          <w:rFonts w:hint="eastAsia" w:ascii="仿宋_GB2312" w:hAnsi="仿宋_GB2312" w:eastAsia="仿宋_GB2312" w:cs="仿宋_GB2312"/>
          <w:sz w:val="32"/>
          <w:szCs w:val="32"/>
          <w:lang w:val="en-US" w:eastAsia="zh-CN"/>
        </w:rPr>
        <w:t>首批</w:t>
      </w:r>
      <w:r>
        <w:rPr>
          <w:rFonts w:hint="eastAsia" w:ascii="仿宋_GB2312" w:hAnsi="仿宋_GB2312" w:eastAsia="仿宋_GB2312" w:cs="仿宋_GB2312"/>
          <w:sz w:val="32"/>
          <w:szCs w:val="32"/>
        </w:rPr>
        <w:t>“双带头人”教师党支部书记</w:t>
      </w:r>
    </w:p>
    <w:p>
      <w:pPr>
        <w:ind w:firstLine="1929" w:firstLineChars="60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工作室建设标准</w:t>
      </w:r>
    </w:p>
    <w:p>
      <w:pPr>
        <w:numPr>
          <w:ilvl w:val="0"/>
          <w:numId w:val="0"/>
        </w:numPr>
        <w:ind w:left="1918" w:leftChars="761" w:hanging="320" w:hanging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2.河北省</w:t>
      </w:r>
      <w:r>
        <w:rPr>
          <w:rFonts w:hint="eastAsia" w:ascii="仿宋_GB2312" w:hAnsi="仿宋_GB2312" w:eastAsia="仿宋_GB2312" w:cs="仿宋_GB2312"/>
          <w:sz w:val="32"/>
          <w:szCs w:val="32"/>
        </w:rPr>
        <w:t>高校</w:t>
      </w:r>
      <w:r>
        <w:rPr>
          <w:rFonts w:hint="eastAsia" w:ascii="仿宋_GB2312" w:hAnsi="仿宋_GB2312" w:eastAsia="仿宋_GB2312" w:cs="仿宋_GB2312"/>
          <w:sz w:val="32"/>
          <w:szCs w:val="32"/>
          <w:lang w:val="en-US" w:eastAsia="zh-CN"/>
        </w:rPr>
        <w:t>首批</w:t>
      </w:r>
      <w:r>
        <w:rPr>
          <w:rFonts w:hint="eastAsia" w:ascii="仿宋_GB2312" w:hAnsi="仿宋_GB2312" w:eastAsia="仿宋_GB2312" w:cs="仿宋_GB2312"/>
          <w:sz w:val="32"/>
          <w:szCs w:val="32"/>
        </w:rPr>
        <w:t>“双带头人”教师党支部书记工作室申报书</w:t>
      </w:r>
    </w:p>
    <w:p>
      <w:pPr>
        <w:rPr>
          <w:rFonts w:hint="eastAsia"/>
        </w:rPr>
      </w:pPr>
    </w:p>
    <w:p>
      <w:pPr>
        <w:rPr>
          <w:rFonts w:hint="eastAsia"/>
        </w:rPr>
      </w:pPr>
    </w:p>
    <w:p>
      <w:pPr>
        <w:spacing w:line="600" w:lineRule="exact"/>
        <w:ind w:firstLine="4992" w:firstLineChars="1600"/>
        <w:rPr>
          <w:rFonts w:eastAsia="仿宋_GB2312"/>
          <w:spacing w:val="-4"/>
          <w:sz w:val="32"/>
          <w:szCs w:val="32"/>
        </w:rPr>
      </w:pPr>
      <w:r>
        <w:rPr>
          <w:rFonts w:hint="eastAsia" w:eastAsia="仿宋_GB2312"/>
          <w:spacing w:val="-4"/>
          <w:sz w:val="32"/>
          <w:szCs w:val="32"/>
          <w:lang w:val="en-US" w:eastAsia="zh-CN"/>
        </w:rPr>
        <w:t>中共河北省委教育工委</w:t>
      </w:r>
    </w:p>
    <w:p>
      <w:pPr>
        <w:spacing w:line="600" w:lineRule="exact"/>
        <w:ind w:firstLine="5304" w:firstLineChars="1700"/>
        <w:rPr>
          <w:rFonts w:eastAsia="仿宋_GB2312"/>
          <w:spacing w:val="-4"/>
          <w:sz w:val="32"/>
          <w:szCs w:val="32"/>
        </w:rPr>
      </w:pPr>
      <w:r>
        <w:rPr>
          <w:rFonts w:eastAsia="仿宋_GB2312"/>
          <w:spacing w:val="-4"/>
          <w:sz w:val="32"/>
          <w:szCs w:val="32"/>
        </w:rPr>
        <w:t>201</w:t>
      </w:r>
      <w:r>
        <w:rPr>
          <w:rFonts w:hint="eastAsia" w:eastAsia="仿宋_GB2312"/>
          <w:spacing w:val="-4"/>
          <w:sz w:val="32"/>
          <w:szCs w:val="32"/>
          <w:lang w:val="en-US" w:eastAsia="zh-CN"/>
        </w:rPr>
        <w:t>9</w:t>
      </w:r>
      <w:r>
        <w:rPr>
          <w:rFonts w:eastAsia="仿宋_GB2312"/>
          <w:spacing w:val="-4"/>
          <w:sz w:val="32"/>
          <w:szCs w:val="32"/>
        </w:rPr>
        <w:t>年</w:t>
      </w:r>
      <w:r>
        <w:rPr>
          <w:rFonts w:hint="eastAsia" w:eastAsia="仿宋_GB2312"/>
          <w:spacing w:val="-4"/>
          <w:sz w:val="32"/>
          <w:szCs w:val="32"/>
          <w:lang w:val="en-US" w:eastAsia="zh-CN"/>
        </w:rPr>
        <w:t>1</w:t>
      </w:r>
      <w:r>
        <w:rPr>
          <w:rFonts w:eastAsia="仿宋_GB2312"/>
          <w:spacing w:val="-4"/>
          <w:sz w:val="32"/>
          <w:szCs w:val="32"/>
        </w:rPr>
        <w:t>月</w:t>
      </w:r>
      <w:r>
        <w:rPr>
          <w:rFonts w:hint="eastAsia" w:eastAsia="仿宋_GB2312"/>
          <w:spacing w:val="-4"/>
          <w:sz w:val="32"/>
          <w:szCs w:val="32"/>
          <w:lang w:val="en-US" w:eastAsia="zh-CN"/>
        </w:rPr>
        <w:t>4</w:t>
      </w:r>
      <w:r>
        <w:rPr>
          <w:rFonts w:eastAsia="仿宋_GB2312"/>
          <w:spacing w:val="-4"/>
          <w:sz w:val="32"/>
          <w:szCs w:val="32"/>
        </w:rPr>
        <w:t>日</w:t>
      </w:r>
    </w:p>
    <w:p>
      <w:pPr>
        <w:spacing w:line="560" w:lineRule="exact"/>
        <w:ind w:firstLine="5244" w:firstLineChars="1681"/>
        <w:rPr>
          <w:rFonts w:eastAsia="仿宋_GB2312"/>
          <w:spacing w:val="-4"/>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80" w:lineRule="exact"/>
        <w:rPr>
          <w:rFonts w:eastAsia="方正小标宋简体"/>
          <w:sz w:val="36"/>
          <w:szCs w:val="36"/>
        </w:rPr>
      </w:pPr>
      <w:r>
        <w:rPr>
          <w:rFonts w:eastAsia="黑体"/>
          <w:sz w:val="32"/>
          <w:szCs w:val="36"/>
        </w:rPr>
        <w:t>附件1</w:t>
      </w:r>
    </w:p>
    <w:p>
      <w:pPr>
        <w:spacing w:after="156" w:afterLines="50" w:line="500" w:lineRule="exact"/>
        <w:jc w:val="center"/>
        <w:rPr>
          <w:rFonts w:eastAsia="方正小标宋简体"/>
          <w:sz w:val="36"/>
          <w:szCs w:val="36"/>
        </w:rPr>
      </w:pPr>
      <w:r>
        <w:rPr>
          <w:rFonts w:hint="eastAsia" w:ascii="方正小标宋简体" w:eastAsia="方正小标宋简体"/>
          <w:sz w:val="36"/>
          <w:szCs w:val="36"/>
        </w:rPr>
        <w:t>河北省高校首批“双带头人”教师</w:t>
      </w:r>
      <w:r>
        <w:rPr>
          <w:rFonts w:eastAsia="方正小标宋简体"/>
          <w:sz w:val="36"/>
          <w:szCs w:val="36"/>
        </w:rPr>
        <w:t>党支部书记工作室建设标准</w:t>
      </w:r>
    </w:p>
    <w:tbl>
      <w:tblPr>
        <w:tblStyle w:val="5"/>
        <w:tblW w:w="146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981"/>
        <w:gridCol w:w="10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85" w:type="dxa"/>
            <w:shd w:val="clear" w:color="auto" w:fill="auto"/>
            <w:vAlign w:val="center"/>
          </w:tcPr>
          <w:p>
            <w:pPr>
              <w:widowControl/>
              <w:snapToGrid w:val="0"/>
              <w:jc w:val="center"/>
              <w:rPr>
                <w:rFonts w:eastAsia="黑体"/>
                <w:bCs/>
                <w:kern w:val="0"/>
                <w:sz w:val="28"/>
                <w:szCs w:val="28"/>
              </w:rPr>
            </w:pPr>
            <w:r>
              <w:rPr>
                <w:rFonts w:eastAsia="黑体"/>
                <w:bCs/>
                <w:kern w:val="0"/>
                <w:sz w:val="28"/>
                <w:szCs w:val="28"/>
              </w:rPr>
              <w:t>一级指标</w:t>
            </w:r>
          </w:p>
        </w:tc>
        <w:tc>
          <w:tcPr>
            <w:tcW w:w="1981" w:type="dxa"/>
            <w:vAlign w:val="center"/>
          </w:tcPr>
          <w:p>
            <w:pPr>
              <w:widowControl/>
              <w:snapToGrid w:val="0"/>
              <w:jc w:val="center"/>
              <w:rPr>
                <w:rFonts w:eastAsia="黑体"/>
                <w:bCs/>
                <w:kern w:val="0"/>
                <w:sz w:val="28"/>
                <w:szCs w:val="28"/>
              </w:rPr>
            </w:pPr>
            <w:r>
              <w:rPr>
                <w:rFonts w:eastAsia="黑体"/>
                <w:bCs/>
                <w:kern w:val="0"/>
                <w:sz w:val="28"/>
                <w:szCs w:val="28"/>
              </w:rPr>
              <w:t>二级指标</w:t>
            </w:r>
          </w:p>
        </w:tc>
        <w:tc>
          <w:tcPr>
            <w:tcW w:w="10915" w:type="dxa"/>
            <w:shd w:val="clear" w:color="auto" w:fill="auto"/>
            <w:vAlign w:val="center"/>
          </w:tcPr>
          <w:p>
            <w:pPr>
              <w:widowControl/>
              <w:snapToGrid w:val="0"/>
              <w:jc w:val="center"/>
              <w:rPr>
                <w:rFonts w:eastAsia="黑体"/>
                <w:bCs/>
                <w:kern w:val="0"/>
                <w:sz w:val="28"/>
                <w:szCs w:val="28"/>
              </w:rPr>
            </w:pPr>
            <w:r>
              <w:rPr>
                <w:rFonts w:eastAsia="黑体"/>
                <w:bCs/>
                <w:kern w:val="0"/>
                <w:sz w:val="28"/>
                <w:szCs w:val="28"/>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5" w:hRule="atLeast"/>
          <w:jc w:val="center"/>
        </w:trPr>
        <w:tc>
          <w:tcPr>
            <w:tcW w:w="1785" w:type="dxa"/>
            <w:vMerge w:val="restart"/>
            <w:shd w:val="clear" w:color="auto" w:fill="auto"/>
            <w:vAlign w:val="center"/>
          </w:tcPr>
          <w:p>
            <w:pPr>
              <w:pStyle w:val="8"/>
              <w:widowControl/>
              <w:spacing w:line="380" w:lineRule="exact"/>
              <w:ind w:firstLine="0" w:firstLineChars="0"/>
              <w:jc w:val="center"/>
              <w:rPr>
                <w:rFonts w:ascii="Times New Roman" w:hAnsi="Times New Roman" w:eastAsia="仿宋_GB2312"/>
                <w:kern w:val="0"/>
                <w:sz w:val="28"/>
                <w:szCs w:val="28"/>
              </w:rPr>
            </w:pPr>
            <w:r>
              <w:rPr>
                <w:rFonts w:ascii="Times New Roman" w:hAnsi="Times New Roman" w:eastAsia="仿宋_GB2312"/>
                <w:kern w:val="0"/>
                <w:sz w:val="28"/>
                <w:szCs w:val="28"/>
              </w:rPr>
              <w:t>1. 组织领导</w:t>
            </w: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1.1学校党委高度重视</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（1）教师党支部</w:t>
            </w:r>
            <w:r>
              <w:rPr>
                <w:rFonts w:hint="eastAsia" w:ascii="Times New Roman" w:hAnsi="Times New Roman" w:eastAsia="仿宋_GB2312"/>
                <w:kern w:val="0"/>
                <w:sz w:val="28"/>
                <w:szCs w:val="28"/>
              </w:rPr>
              <w:t>建设和“双带头人”支部</w:t>
            </w:r>
            <w:r>
              <w:rPr>
                <w:rFonts w:ascii="Times New Roman" w:hAnsi="Times New Roman" w:eastAsia="仿宋_GB2312"/>
                <w:kern w:val="0"/>
                <w:sz w:val="28"/>
                <w:szCs w:val="28"/>
              </w:rPr>
              <w:t>书记培育工作纳入学校党建工作规划和年度工作要点，明确工作计划和年度安排，定期研究部署、推进落实。学校常委会或党委会每学期至少听取1次培育工作情况汇报。</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（2）教师党支部建</w:t>
            </w:r>
            <w:r>
              <w:rPr>
                <w:rFonts w:hint="eastAsia" w:ascii="Times New Roman" w:hAnsi="Times New Roman" w:eastAsia="仿宋_GB2312"/>
                <w:kern w:val="0"/>
                <w:sz w:val="28"/>
                <w:szCs w:val="28"/>
              </w:rPr>
              <w:t>设和“双带头人”党支部书记培育工作制度健全，近三年教师党支部书记“双带头人”全覆盖工作</w:t>
            </w:r>
            <w:r>
              <w:rPr>
                <w:rFonts w:ascii="Times New Roman" w:hAnsi="Times New Roman" w:eastAsia="仿宋_GB2312"/>
                <w:kern w:val="0"/>
                <w:sz w:val="28"/>
                <w:szCs w:val="28"/>
              </w:rPr>
              <w:t>规划和年度计划完善，工作有序推进。</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（3）构建形</w:t>
            </w:r>
            <w:r>
              <w:rPr>
                <w:rFonts w:hint="eastAsia" w:ascii="Times New Roman" w:hAnsi="Times New Roman" w:eastAsia="仿宋_GB2312"/>
                <w:kern w:val="0"/>
                <w:sz w:val="28"/>
                <w:szCs w:val="28"/>
              </w:rPr>
              <w:t>成党委组织、教师工作部门牵头，人事、教务、学科建设等部门参与，院系级党组织具体负责的“双带头人”培育</w:t>
            </w:r>
            <w:r>
              <w:rPr>
                <w:rFonts w:ascii="Times New Roman" w:hAnsi="Times New Roman" w:eastAsia="仿宋_GB2312"/>
                <w:kern w:val="0"/>
                <w:sz w:val="28"/>
                <w:szCs w:val="28"/>
              </w:rPr>
              <w:t>工作机制。</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（4）校、院（系）两级党委委员联系教师党支部制度健全。</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（5）</w:t>
            </w:r>
            <w:r>
              <w:rPr>
                <w:rFonts w:hint="eastAsia" w:ascii="Times New Roman" w:hAnsi="Times New Roman" w:eastAsia="仿宋_GB2312"/>
                <w:kern w:val="0"/>
                <w:sz w:val="28"/>
                <w:szCs w:val="28"/>
              </w:rPr>
              <w:t>“双带头人”党支部书记培育工作纳入院（系）级党组织书记抓党建述职评议考核工作，作为“双带头人”工作室</w:t>
            </w:r>
            <w:r>
              <w:rPr>
                <w:rFonts w:ascii="Times New Roman" w:hAnsi="Times New Roman" w:eastAsia="仿宋_GB2312"/>
                <w:kern w:val="0"/>
                <w:sz w:val="28"/>
                <w:szCs w:val="28"/>
              </w:rPr>
              <w:t>所在院（系）党组织书记必述必答内容。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5" w:hRule="atLeast"/>
          <w:jc w:val="center"/>
        </w:trPr>
        <w:tc>
          <w:tcPr>
            <w:tcW w:w="1785" w:type="dxa"/>
            <w:vMerge w:val="continue"/>
            <w:shd w:val="clear" w:color="auto" w:fill="auto"/>
            <w:vAlign w:val="center"/>
          </w:tcPr>
          <w:p>
            <w:pPr>
              <w:pStyle w:val="8"/>
              <w:widowControl/>
              <w:spacing w:line="380" w:lineRule="exact"/>
              <w:ind w:firstLine="0" w:firstLineChars="0"/>
              <w:jc w:val="center"/>
              <w:rPr>
                <w:rFonts w:ascii="Times New Roman" w:hAnsi="Times New Roman" w:eastAsia="仿宋_GB2312"/>
                <w:kern w:val="0"/>
                <w:sz w:val="28"/>
                <w:szCs w:val="28"/>
              </w:rPr>
            </w:pP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1.2院（系）党组织指导到位</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（1）推</w:t>
            </w:r>
            <w:r>
              <w:rPr>
                <w:rFonts w:hint="eastAsia" w:ascii="Times New Roman" w:hAnsi="Times New Roman" w:eastAsia="仿宋_GB2312"/>
                <w:kern w:val="0"/>
                <w:sz w:val="28"/>
                <w:szCs w:val="28"/>
              </w:rPr>
              <w:t>进“双带头人”教师</w:t>
            </w:r>
            <w:r>
              <w:rPr>
                <w:rFonts w:ascii="Times New Roman" w:hAnsi="Times New Roman" w:eastAsia="仿宋_GB2312"/>
                <w:kern w:val="0"/>
                <w:sz w:val="28"/>
                <w:szCs w:val="28"/>
              </w:rPr>
              <w:t>党支部建设，具有完善的工作计划、具体举措、责任清单。每学期院系级党组织会议至少专门研究1次</w:t>
            </w:r>
            <w:r>
              <w:rPr>
                <w:rFonts w:hint="eastAsia" w:ascii="Times New Roman" w:hAnsi="Times New Roman" w:eastAsia="仿宋_GB2312"/>
                <w:kern w:val="0"/>
                <w:sz w:val="28"/>
                <w:szCs w:val="28"/>
              </w:rPr>
              <w:t>“双带头人”教</w:t>
            </w:r>
            <w:r>
              <w:rPr>
                <w:rFonts w:ascii="Times New Roman" w:hAnsi="Times New Roman" w:eastAsia="仿宋_GB2312"/>
                <w:kern w:val="0"/>
                <w:sz w:val="28"/>
                <w:szCs w:val="28"/>
              </w:rPr>
              <w:t>师党支部建设工作。</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（2）优化教师党支部设置，保</w:t>
            </w:r>
            <w:r>
              <w:rPr>
                <w:rFonts w:hint="eastAsia" w:ascii="Times New Roman" w:hAnsi="Times New Roman" w:eastAsia="仿宋_GB2312"/>
                <w:kern w:val="0"/>
                <w:sz w:val="28"/>
                <w:szCs w:val="28"/>
              </w:rPr>
              <w:t>证“双带头人”工</w:t>
            </w:r>
            <w:r>
              <w:rPr>
                <w:rFonts w:ascii="Times New Roman" w:hAnsi="Times New Roman" w:eastAsia="仿宋_GB2312"/>
                <w:kern w:val="0"/>
                <w:sz w:val="28"/>
                <w:szCs w:val="28"/>
              </w:rPr>
              <w:t>作室所在支部和支部班子相对稳定。</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（3）选优配</w:t>
            </w:r>
            <w:r>
              <w:rPr>
                <w:rFonts w:hint="eastAsia" w:ascii="Times New Roman" w:hAnsi="Times New Roman" w:eastAsia="仿宋_GB2312"/>
                <w:kern w:val="0"/>
                <w:sz w:val="28"/>
                <w:szCs w:val="28"/>
              </w:rPr>
              <w:t>强“双带头人”工作室</w:t>
            </w:r>
            <w:r>
              <w:rPr>
                <w:rFonts w:ascii="Times New Roman" w:hAnsi="Times New Roman" w:eastAsia="仿宋_GB2312"/>
                <w:kern w:val="0"/>
                <w:sz w:val="28"/>
                <w:szCs w:val="28"/>
              </w:rPr>
              <w:t>所在支部班子，为支部书记选配得力助手。</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（4）加强对</w:t>
            </w:r>
            <w:r>
              <w:rPr>
                <w:rFonts w:hint="eastAsia" w:ascii="Times New Roman" w:hAnsi="Times New Roman" w:eastAsia="仿宋_GB2312"/>
                <w:kern w:val="0"/>
                <w:sz w:val="28"/>
                <w:szCs w:val="28"/>
              </w:rPr>
              <w:t>“双带头人”教师党</w:t>
            </w:r>
            <w:r>
              <w:rPr>
                <w:rFonts w:ascii="Times New Roman" w:hAnsi="Times New Roman" w:eastAsia="仿宋_GB2312"/>
                <w:kern w:val="0"/>
                <w:sz w:val="28"/>
                <w:szCs w:val="28"/>
              </w:rPr>
              <w:t>支部工作指导，严格规</w:t>
            </w:r>
            <w:r>
              <w:rPr>
                <w:rFonts w:hint="eastAsia" w:ascii="Times New Roman" w:hAnsi="Times New Roman" w:eastAsia="仿宋_GB2312"/>
                <w:kern w:val="0"/>
                <w:sz w:val="28"/>
                <w:szCs w:val="28"/>
              </w:rPr>
              <w:t>范“三会一课”、</w:t>
            </w:r>
            <w:r>
              <w:rPr>
                <w:rFonts w:ascii="Times New Roman" w:hAnsi="Times New Roman" w:eastAsia="仿宋_GB2312"/>
                <w:kern w:val="0"/>
                <w:sz w:val="28"/>
                <w:szCs w:val="28"/>
              </w:rPr>
              <w:t>组织生活会、谈心谈话、民主评议党员等制度。</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（5）院（系）党组织书记专门</w:t>
            </w:r>
            <w:r>
              <w:rPr>
                <w:rFonts w:hint="eastAsia" w:ascii="Times New Roman" w:hAnsi="Times New Roman" w:eastAsia="仿宋_GB2312"/>
                <w:kern w:val="0"/>
                <w:sz w:val="28"/>
                <w:szCs w:val="28"/>
              </w:rPr>
              <w:t>联系“双带头人”工作</w:t>
            </w:r>
            <w:r>
              <w:rPr>
                <w:rFonts w:ascii="Times New Roman" w:hAnsi="Times New Roman" w:eastAsia="仿宋_GB2312"/>
                <w:kern w:val="0"/>
                <w:sz w:val="28"/>
                <w:szCs w:val="28"/>
              </w:rPr>
              <w:t>室所在支部，经常性指导支部工作。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7" w:hRule="atLeast"/>
          <w:jc w:val="center"/>
        </w:trPr>
        <w:tc>
          <w:tcPr>
            <w:tcW w:w="1785" w:type="dxa"/>
            <w:vMerge w:val="restart"/>
            <w:shd w:val="clear" w:color="auto" w:fill="auto"/>
            <w:vAlign w:val="center"/>
          </w:tcPr>
          <w:p>
            <w:pPr>
              <w:pStyle w:val="8"/>
              <w:widowControl/>
              <w:spacing w:line="380" w:lineRule="exact"/>
              <w:ind w:firstLine="0" w:firstLineChars="0"/>
              <w:jc w:val="center"/>
              <w:rPr>
                <w:rFonts w:ascii="Times New Roman" w:hAnsi="Times New Roman" w:eastAsia="仿宋_GB2312"/>
                <w:kern w:val="0"/>
                <w:sz w:val="28"/>
                <w:szCs w:val="28"/>
              </w:rPr>
            </w:pPr>
            <w:r>
              <w:rPr>
                <w:rFonts w:ascii="Times New Roman" w:hAnsi="Times New Roman" w:eastAsia="仿宋_GB2312"/>
                <w:kern w:val="0"/>
                <w:sz w:val="28"/>
                <w:szCs w:val="28"/>
              </w:rPr>
              <w:t>2. 支部工作</w:t>
            </w: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2.1 发挥政治引领方面的主体作用</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（1）把坚定正确的政治方向放在党支部建设的首位，用习近平新时代中国特色社会主义思想武装支部党员头脑，不断</w:t>
            </w:r>
            <w:r>
              <w:rPr>
                <w:rFonts w:hint="eastAsia" w:ascii="Times New Roman" w:hAnsi="Times New Roman" w:eastAsia="仿宋_GB2312"/>
                <w:kern w:val="0"/>
                <w:sz w:val="28"/>
                <w:szCs w:val="28"/>
              </w:rPr>
              <w:t>增强党员“四个意识”、坚定“四个自信”，坚定</w:t>
            </w:r>
            <w:r>
              <w:rPr>
                <w:rFonts w:ascii="Times New Roman" w:hAnsi="Times New Roman" w:eastAsia="仿宋_GB2312"/>
                <w:kern w:val="0"/>
                <w:sz w:val="28"/>
                <w:szCs w:val="28"/>
              </w:rPr>
              <w:t>不移维护党中央权威和党中央的集中统一领导。</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（2）认真宣传执行党的路线方针政策和上级党组织的决议，使支部党员、干部师生始终在思想上政治上行动上同以习近平同志为核心的党中央保持高度一致。</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（3）严格用党章党规规范党员行为，指导党员加强党性修养，营造良好的政治生态。</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（4）积极参与本单位重要事项讨论决策，在人才引进、教育教学、科研管理等重大事项中发挥政治把关作用。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6" w:hRule="atLeast"/>
          <w:jc w:val="center"/>
        </w:trPr>
        <w:tc>
          <w:tcPr>
            <w:tcW w:w="1785" w:type="dxa"/>
            <w:vMerge w:val="continue"/>
            <w:shd w:val="clear" w:color="auto" w:fill="auto"/>
            <w:vAlign w:val="center"/>
          </w:tcPr>
          <w:p>
            <w:pPr>
              <w:pStyle w:val="8"/>
              <w:widowControl/>
              <w:spacing w:line="380" w:lineRule="exact"/>
              <w:ind w:firstLine="0" w:firstLineChars="0"/>
              <w:jc w:val="center"/>
              <w:rPr>
                <w:rFonts w:ascii="Times New Roman" w:hAnsi="Times New Roman" w:eastAsia="仿宋_GB2312"/>
                <w:kern w:val="0"/>
                <w:sz w:val="28"/>
                <w:szCs w:val="28"/>
              </w:rPr>
            </w:pP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2.2 发挥规范党的组织生活方面的主体作用</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（1）按期规范做好换届工作，注重配备熟悉和热爱党务工作的青年党员学术骨干担任副书记或委员。</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（2）推</w:t>
            </w:r>
            <w:r>
              <w:rPr>
                <w:rFonts w:hint="eastAsia" w:ascii="Times New Roman" w:hAnsi="Times New Roman" w:eastAsia="仿宋_GB2312"/>
                <w:kern w:val="0"/>
                <w:sz w:val="28"/>
                <w:szCs w:val="28"/>
              </w:rPr>
              <w:t>进“两学一做”学习教育常态化制度化，严格落实“三会一课”制度</w:t>
            </w:r>
            <w:r>
              <w:rPr>
                <w:rFonts w:ascii="Times New Roman" w:hAnsi="Times New Roman" w:eastAsia="仿宋_GB2312"/>
                <w:kern w:val="0"/>
                <w:sz w:val="28"/>
                <w:szCs w:val="28"/>
              </w:rPr>
              <w:t>，全面推行支部主题党日活动，支部组织生活经常、认真、严肃。</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（3）在高层次人才、优秀青年教师、海外留学归国教师中发展党员成效显著。</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（4）党员组织关系管理、党费收缴、党员激励关爱帮扶和党纪处分、组织处置等基础性工作扎实。</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（5）把纪律和规矩挺在前面，支部党员模范遵守师德规范、践行学术道德、严守纪律底线。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0" w:hRule="atLeast"/>
          <w:jc w:val="center"/>
        </w:trPr>
        <w:tc>
          <w:tcPr>
            <w:tcW w:w="1785" w:type="dxa"/>
            <w:vMerge w:val="continue"/>
            <w:shd w:val="clear" w:color="auto" w:fill="auto"/>
            <w:vAlign w:val="center"/>
          </w:tcPr>
          <w:p>
            <w:pPr>
              <w:spacing w:line="380" w:lineRule="exact"/>
              <w:jc w:val="center"/>
              <w:rPr>
                <w:rFonts w:eastAsia="仿宋_GB2312"/>
                <w:color w:val="FF0000"/>
                <w:kern w:val="0"/>
                <w:sz w:val="28"/>
                <w:szCs w:val="28"/>
              </w:rPr>
            </w:pP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2.3 发挥团结凝聚师生方面的主体作用</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（1）加强教师理想信念教育，健全完善教师党员党内学习制度、教师政治理论学习制度，组织开展理论学习、实践锻炼、社会服务，全面提升教师思想素质和实践能力。</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（2）做好新时代知识分子工作，加强党情国情世情教育、社会主义核心价值观教育，关心了解教师思想状况，做好政治吸纳、团结凝聚、教育引导工作。</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（3）落实意识形态工作责任，有效防止各类错误思想文化侵蚀，教育引导教师在课堂教学、论坛讲座等活动中坚持正确的政治方向、政治立场、政治原则。</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（4）丰富服务载体，健全帮扶机制，党支部成为党员之家、教师之家，有效解决教师实际问题、增强教师归属感获得感。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7" w:hRule="atLeast"/>
          <w:jc w:val="center"/>
        </w:trPr>
        <w:tc>
          <w:tcPr>
            <w:tcW w:w="1785" w:type="dxa"/>
            <w:vMerge w:val="continue"/>
            <w:shd w:val="clear" w:color="auto" w:fill="auto"/>
            <w:vAlign w:val="center"/>
          </w:tcPr>
          <w:p>
            <w:pPr>
              <w:widowControl/>
              <w:spacing w:line="380" w:lineRule="exact"/>
              <w:jc w:val="center"/>
              <w:rPr>
                <w:rFonts w:eastAsia="仿宋_GB2312"/>
                <w:color w:val="FF0000"/>
                <w:kern w:val="0"/>
                <w:sz w:val="28"/>
                <w:szCs w:val="28"/>
              </w:rPr>
            </w:pP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2.4发挥促进学校中心工作方面的主体作用</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（1）全面贯彻落实学校党委决策部署和学校中心工作任务，引领带动师生积极投身学校改革发展，维护学校和谐稳定。</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（2）有效发挥政治功能、组织功能和服务功能，</w:t>
            </w:r>
            <w:r>
              <w:rPr>
                <w:rFonts w:hint="eastAsia" w:ascii="Times New Roman" w:hAnsi="Times New Roman" w:eastAsia="仿宋_GB2312"/>
                <w:kern w:val="0"/>
                <w:sz w:val="28"/>
                <w:szCs w:val="28"/>
              </w:rPr>
              <w:t>着力推进课程育人、科研育人等育人体系建设，</w:t>
            </w:r>
            <w:r>
              <w:rPr>
                <w:rFonts w:ascii="Times New Roman" w:hAnsi="Times New Roman" w:eastAsia="仿宋_GB2312"/>
                <w:kern w:val="0"/>
                <w:sz w:val="28"/>
                <w:szCs w:val="28"/>
              </w:rPr>
              <w:t>增强思想政治工作针对性和亲和力，提高人才培养质量。</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（3）教育引导教师党员在日常教学科研生活中亮出党员身份、立起先进标尺、树立先锋形象，成</w:t>
            </w:r>
            <w:r>
              <w:rPr>
                <w:rFonts w:hint="eastAsia" w:ascii="Times New Roman" w:hAnsi="Times New Roman" w:eastAsia="仿宋_GB2312"/>
                <w:kern w:val="0"/>
                <w:sz w:val="28"/>
                <w:szCs w:val="28"/>
              </w:rPr>
              <w:t>为“四有好老师”的表</w:t>
            </w:r>
            <w:r>
              <w:rPr>
                <w:rFonts w:ascii="Times New Roman" w:hAnsi="Times New Roman" w:eastAsia="仿宋_GB2312"/>
                <w:kern w:val="0"/>
                <w:sz w:val="28"/>
                <w:szCs w:val="28"/>
              </w:rPr>
              <w:t>率，充分发挥先锋模范作用。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1" w:hRule="atLeast"/>
          <w:jc w:val="center"/>
        </w:trPr>
        <w:tc>
          <w:tcPr>
            <w:tcW w:w="1785" w:type="dxa"/>
            <w:vMerge w:val="restart"/>
            <w:shd w:val="clear" w:color="auto" w:fill="auto"/>
            <w:vAlign w:val="center"/>
          </w:tcPr>
          <w:p>
            <w:pPr>
              <w:spacing w:line="380" w:lineRule="exact"/>
              <w:jc w:val="center"/>
              <w:rPr>
                <w:rFonts w:eastAsia="仿宋_GB2312"/>
                <w:kern w:val="0"/>
                <w:sz w:val="28"/>
                <w:szCs w:val="28"/>
              </w:rPr>
            </w:pPr>
            <w:r>
              <w:rPr>
                <w:rFonts w:eastAsia="仿宋_GB2312"/>
                <w:kern w:val="0"/>
                <w:sz w:val="28"/>
                <w:szCs w:val="28"/>
              </w:rPr>
              <w:t>3. 支部书记</w:t>
            </w: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3.1思想政治素质</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（1）政治立场坚定，党性修养好，自觉做中国特色社会主义的坚定信仰者和忠实实践者。</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（2）政治责任履行，让党支部的主体作用贯穿于教育教学、科学研究、管理服务工作全过程。</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（3）政治担当到位，积极主动做好教师思想政治工作，组织支部党员坚决与错误思想和言行做斗争。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1785" w:type="dxa"/>
            <w:vMerge w:val="continue"/>
            <w:shd w:val="clear" w:color="auto" w:fill="auto"/>
            <w:vAlign w:val="center"/>
          </w:tcPr>
          <w:p>
            <w:pPr>
              <w:spacing w:line="380" w:lineRule="exact"/>
              <w:jc w:val="center"/>
              <w:rPr>
                <w:rFonts w:eastAsia="仿宋_GB2312"/>
                <w:kern w:val="0"/>
                <w:sz w:val="28"/>
                <w:szCs w:val="28"/>
              </w:rPr>
            </w:pP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3.2党建工作能力</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（1）热爱党的工作，熟悉了解教师党支部情况，担任党支部书记职务满1年（含）以上。</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（2）掌握党建工作规律，善于创新、勇于实践，支部建设取得良好业绩。</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（3）善于开展思想政治工作和知识分子工作，具有较强的影响力、号召力和凝聚力。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8" w:hRule="atLeast"/>
          <w:jc w:val="center"/>
        </w:trPr>
        <w:tc>
          <w:tcPr>
            <w:tcW w:w="1785" w:type="dxa"/>
            <w:vMerge w:val="continue"/>
            <w:shd w:val="clear" w:color="auto" w:fill="auto"/>
            <w:vAlign w:val="center"/>
          </w:tcPr>
          <w:p>
            <w:pPr>
              <w:spacing w:line="380" w:lineRule="exact"/>
              <w:jc w:val="center"/>
              <w:rPr>
                <w:rFonts w:eastAsia="仿宋_GB2312"/>
                <w:color w:val="00B0F0"/>
                <w:kern w:val="0"/>
                <w:sz w:val="28"/>
                <w:szCs w:val="28"/>
              </w:rPr>
            </w:pP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3.3教学科研水平</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（1）教学科研工作基础扎实，基本素质好，具有副高级以上专业技术职务（职称）或者博士研究生学历学位。</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（2）教育教学、科学研究、实践应用等方面业绩突出，入选国家人才项目</w:t>
            </w:r>
            <w:r>
              <w:rPr>
                <w:rFonts w:hint="eastAsia" w:ascii="Times New Roman" w:hAnsi="Times New Roman" w:eastAsia="仿宋_GB2312"/>
                <w:kern w:val="0"/>
                <w:sz w:val="28"/>
                <w:szCs w:val="28"/>
              </w:rPr>
              <w:t>，</w:t>
            </w:r>
            <w:r>
              <w:rPr>
                <w:rFonts w:ascii="Times New Roman" w:hAnsi="Times New Roman" w:eastAsia="仿宋_GB2312"/>
                <w:kern w:val="0"/>
                <w:sz w:val="28"/>
                <w:szCs w:val="28"/>
              </w:rPr>
              <w:t>或为学校相关学科带头人。</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（3）在专业领域具有较强的学术影响力，得到师生的普遍认可和信任。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4" w:hRule="atLeast"/>
          <w:jc w:val="center"/>
        </w:trPr>
        <w:tc>
          <w:tcPr>
            <w:tcW w:w="1785" w:type="dxa"/>
            <w:vMerge w:val="continue"/>
            <w:shd w:val="clear" w:color="auto" w:fill="auto"/>
            <w:vAlign w:val="center"/>
          </w:tcPr>
          <w:p>
            <w:pPr>
              <w:spacing w:line="380" w:lineRule="exact"/>
              <w:jc w:val="center"/>
              <w:rPr>
                <w:rFonts w:eastAsia="仿宋_GB2312"/>
                <w:color w:val="00B0F0"/>
                <w:kern w:val="0"/>
                <w:sz w:val="28"/>
                <w:szCs w:val="28"/>
              </w:rPr>
            </w:pP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3.4师德师风</w:t>
            </w:r>
            <w:r>
              <w:rPr>
                <w:rFonts w:hint="eastAsia" w:eastAsia="仿宋_GB2312"/>
                <w:kern w:val="0"/>
                <w:sz w:val="28"/>
                <w:szCs w:val="28"/>
              </w:rPr>
              <w:t>状况</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（1）清正廉洁，以身作则，纪律意识和规矩意识强。</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（2）师德高尚，敬业爱生，群众威信和组织评价好。</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（3）作风优良，勇</w:t>
            </w:r>
            <w:r>
              <w:rPr>
                <w:rFonts w:hint="eastAsia" w:ascii="Times New Roman" w:hAnsi="Times New Roman" w:eastAsia="仿宋_GB2312"/>
                <w:kern w:val="0"/>
                <w:sz w:val="28"/>
                <w:szCs w:val="28"/>
              </w:rPr>
              <w:t>于担当</w:t>
            </w:r>
            <w:r>
              <w:rPr>
                <w:rFonts w:ascii="Times New Roman" w:hAnsi="Times New Roman" w:eastAsia="仿宋_GB2312"/>
                <w:kern w:val="0"/>
                <w:sz w:val="28"/>
                <w:szCs w:val="28"/>
              </w:rPr>
              <w:t>，奉献精神和服务意识强。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1" w:hRule="atLeast"/>
          <w:jc w:val="center"/>
        </w:trPr>
        <w:tc>
          <w:tcPr>
            <w:tcW w:w="1785" w:type="dxa"/>
            <w:vMerge w:val="restart"/>
            <w:shd w:val="clear" w:color="auto" w:fill="auto"/>
            <w:vAlign w:val="center"/>
          </w:tcPr>
          <w:p>
            <w:pPr>
              <w:spacing w:line="380" w:lineRule="exact"/>
              <w:jc w:val="center"/>
              <w:rPr>
                <w:rFonts w:eastAsia="仿宋_GB2312"/>
                <w:color w:val="00B0F0"/>
                <w:kern w:val="0"/>
                <w:sz w:val="28"/>
                <w:szCs w:val="28"/>
              </w:rPr>
            </w:pPr>
            <w:r>
              <w:rPr>
                <w:rFonts w:eastAsia="仿宋_GB2312"/>
                <w:kern w:val="0"/>
                <w:sz w:val="28"/>
                <w:szCs w:val="28"/>
              </w:rPr>
              <w:t>4. 成果基础</w:t>
            </w: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4.1党建工作</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w:t>
            </w:r>
            <w:r>
              <w:rPr>
                <w:rFonts w:hint="eastAsia" w:ascii="Times New Roman" w:hAnsi="Times New Roman" w:eastAsia="仿宋_GB2312"/>
                <w:kern w:val="0"/>
                <w:sz w:val="28"/>
                <w:szCs w:val="28"/>
              </w:rPr>
              <w:t>“双带头人”工</w:t>
            </w:r>
            <w:r>
              <w:rPr>
                <w:rFonts w:ascii="Times New Roman" w:hAnsi="Times New Roman" w:eastAsia="仿宋_GB2312"/>
                <w:kern w:val="0"/>
                <w:sz w:val="28"/>
                <w:szCs w:val="28"/>
              </w:rPr>
              <w:t>作室所在党支部或工作室负责人近3年曾获得校级（含）以上党组织表彰奖励。</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w:t>
            </w:r>
            <w:r>
              <w:rPr>
                <w:rFonts w:hint="eastAsia" w:ascii="Times New Roman" w:hAnsi="Times New Roman" w:eastAsia="仿宋_GB2312"/>
                <w:kern w:val="0"/>
                <w:sz w:val="28"/>
                <w:szCs w:val="28"/>
              </w:rPr>
              <w:t>“双带头人”工</w:t>
            </w:r>
            <w:r>
              <w:rPr>
                <w:rFonts w:ascii="Times New Roman" w:hAnsi="Times New Roman" w:eastAsia="仿宋_GB2312"/>
                <w:kern w:val="0"/>
                <w:sz w:val="28"/>
                <w:szCs w:val="28"/>
              </w:rPr>
              <w:t>作室所在党支部或工作室负责人近3年曾承担校级（含）以上高校党建和思想政治工作课题研究，或在重要期刊上发表过相关论文。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1785" w:type="dxa"/>
            <w:vMerge w:val="continue"/>
            <w:shd w:val="clear" w:color="auto" w:fill="auto"/>
            <w:vAlign w:val="center"/>
          </w:tcPr>
          <w:p>
            <w:pPr>
              <w:spacing w:line="380" w:lineRule="exact"/>
              <w:jc w:val="center"/>
              <w:rPr>
                <w:rFonts w:eastAsia="仿宋_GB2312"/>
                <w:kern w:val="0"/>
                <w:sz w:val="28"/>
                <w:szCs w:val="28"/>
              </w:rPr>
            </w:pP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4.2学术工作</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w:t>
            </w:r>
            <w:r>
              <w:rPr>
                <w:rFonts w:hint="eastAsia" w:ascii="Times New Roman" w:hAnsi="Times New Roman" w:eastAsia="仿宋_GB2312"/>
                <w:kern w:val="0"/>
                <w:sz w:val="28"/>
                <w:szCs w:val="28"/>
              </w:rPr>
              <w:t>“双带头人”工作</w:t>
            </w:r>
            <w:r>
              <w:rPr>
                <w:rFonts w:ascii="Times New Roman" w:hAnsi="Times New Roman" w:eastAsia="仿宋_GB2312"/>
                <w:kern w:val="0"/>
                <w:sz w:val="28"/>
                <w:szCs w:val="28"/>
              </w:rPr>
              <w:t>室负责人或作为项目组重要成员近3年曾获得校级（含）以上教学、科研成果奖励。</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w:t>
            </w:r>
            <w:r>
              <w:rPr>
                <w:rFonts w:hint="eastAsia" w:ascii="Times New Roman" w:hAnsi="Times New Roman" w:eastAsia="仿宋_GB2312"/>
                <w:kern w:val="0"/>
                <w:sz w:val="28"/>
                <w:szCs w:val="28"/>
              </w:rPr>
              <w:t>“双带头人”工</w:t>
            </w:r>
            <w:r>
              <w:rPr>
                <w:rFonts w:ascii="Times New Roman" w:hAnsi="Times New Roman" w:eastAsia="仿宋_GB2312"/>
                <w:kern w:val="0"/>
                <w:sz w:val="28"/>
                <w:szCs w:val="28"/>
              </w:rPr>
              <w:t>作室负责人直接参与学校重点学科建设或学</w:t>
            </w:r>
            <w:r>
              <w:rPr>
                <w:rFonts w:hint="eastAsia" w:ascii="Times New Roman" w:hAnsi="Times New Roman" w:eastAsia="仿宋_GB2312"/>
                <w:kern w:val="0"/>
                <w:sz w:val="28"/>
                <w:szCs w:val="28"/>
              </w:rPr>
              <w:t>校“双一流”重点</w:t>
            </w:r>
            <w:r>
              <w:rPr>
                <w:rFonts w:ascii="Times New Roman" w:hAnsi="Times New Roman" w:eastAsia="仿宋_GB2312"/>
                <w:kern w:val="0"/>
                <w:sz w:val="28"/>
                <w:szCs w:val="28"/>
              </w:rPr>
              <w:t>项目建设</w:t>
            </w:r>
            <w:r>
              <w:rPr>
                <w:rFonts w:hint="eastAsia" w:ascii="Times New Roman" w:hAnsi="Times New Roman" w:eastAsia="仿宋_GB2312"/>
                <w:kern w:val="0"/>
                <w:sz w:val="28"/>
                <w:szCs w:val="28"/>
              </w:rPr>
              <w:t>，或学校教学改革项目建设</w:t>
            </w:r>
            <w:r>
              <w:rPr>
                <w:rFonts w:ascii="Times New Roman" w:hAnsi="Times New Roman" w:eastAsia="仿宋_GB2312"/>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1" w:hRule="atLeast"/>
          <w:jc w:val="center"/>
        </w:trPr>
        <w:tc>
          <w:tcPr>
            <w:tcW w:w="1785" w:type="dxa"/>
            <w:vMerge w:val="restart"/>
            <w:shd w:val="clear" w:color="auto" w:fill="auto"/>
            <w:vAlign w:val="center"/>
          </w:tcPr>
          <w:p>
            <w:pPr>
              <w:spacing w:line="380" w:lineRule="exact"/>
              <w:jc w:val="center"/>
              <w:rPr>
                <w:rFonts w:eastAsia="仿宋_GB2312"/>
                <w:kern w:val="0"/>
                <w:sz w:val="28"/>
                <w:szCs w:val="28"/>
              </w:rPr>
            </w:pPr>
            <w:r>
              <w:rPr>
                <w:rFonts w:eastAsia="仿宋_GB2312"/>
                <w:kern w:val="0"/>
                <w:sz w:val="28"/>
                <w:szCs w:val="28"/>
              </w:rPr>
              <w:t>5. 保障措施</w:t>
            </w: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5.1政策保障</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（1）保</w:t>
            </w:r>
            <w:r>
              <w:rPr>
                <w:rFonts w:hint="eastAsia" w:ascii="Times New Roman" w:hAnsi="Times New Roman" w:eastAsia="仿宋_GB2312"/>
                <w:kern w:val="0"/>
                <w:sz w:val="28"/>
                <w:szCs w:val="28"/>
              </w:rPr>
              <w:t>障“双带头人”教师</w:t>
            </w:r>
            <w:r>
              <w:rPr>
                <w:rFonts w:ascii="Times New Roman" w:hAnsi="Times New Roman" w:eastAsia="仿宋_GB2312"/>
                <w:kern w:val="0"/>
                <w:sz w:val="28"/>
                <w:szCs w:val="28"/>
              </w:rPr>
              <w:t>党支部书记参与本单位重要事项讨论决策。</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（2）保</w:t>
            </w:r>
            <w:r>
              <w:rPr>
                <w:rFonts w:hint="eastAsia" w:ascii="Times New Roman" w:hAnsi="Times New Roman" w:eastAsia="仿宋_GB2312"/>
                <w:kern w:val="0"/>
                <w:sz w:val="28"/>
                <w:szCs w:val="28"/>
              </w:rPr>
              <w:t>障“双带头人”教师</w:t>
            </w:r>
            <w:r>
              <w:rPr>
                <w:rFonts w:ascii="Times New Roman" w:hAnsi="Times New Roman" w:eastAsia="仿宋_GB2312"/>
                <w:kern w:val="0"/>
                <w:sz w:val="28"/>
                <w:szCs w:val="28"/>
              </w:rPr>
              <w:t>党支部书记享受工作量核算、津贴补贴待遇。</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（3）保</w:t>
            </w:r>
            <w:r>
              <w:rPr>
                <w:rFonts w:hint="eastAsia" w:ascii="Times New Roman" w:hAnsi="Times New Roman" w:eastAsia="仿宋_GB2312"/>
                <w:kern w:val="0"/>
                <w:sz w:val="28"/>
                <w:szCs w:val="28"/>
              </w:rPr>
              <w:t>障“双带头人”教师</w:t>
            </w:r>
            <w:r>
              <w:rPr>
                <w:rFonts w:ascii="Times New Roman" w:hAnsi="Times New Roman" w:eastAsia="仿宋_GB2312"/>
                <w:kern w:val="0"/>
                <w:sz w:val="28"/>
                <w:szCs w:val="28"/>
              </w:rPr>
              <w:t>党支部书记每年参加学校各级党务培训和人才培训。</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（4）保</w:t>
            </w:r>
            <w:r>
              <w:rPr>
                <w:rFonts w:hint="eastAsia" w:ascii="Times New Roman" w:hAnsi="Times New Roman" w:eastAsia="仿宋_GB2312"/>
                <w:kern w:val="0"/>
                <w:sz w:val="28"/>
                <w:szCs w:val="28"/>
              </w:rPr>
              <w:t>障“双带头人”教</w:t>
            </w:r>
            <w:r>
              <w:rPr>
                <w:rFonts w:ascii="Times New Roman" w:hAnsi="Times New Roman" w:eastAsia="仿宋_GB2312"/>
                <w:kern w:val="0"/>
                <w:sz w:val="28"/>
                <w:szCs w:val="28"/>
              </w:rPr>
              <w:t>师党支部书记工作经历作为学校选拔任用院（系）级党政干部的重要条件，作为专业技术职务（职称）评定的重要参考。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4" w:hRule="atLeast"/>
          <w:jc w:val="center"/>
        </w:trPr>
        <w:tc>
          <w:tcPr>
            <w:tcW w:w="1785" w:type="dxa"/>
            <w:vMerge w:val="continue"/>
            <w:shd w:val="clear" w:color="auto" w:fill="auto"/>
            <w:vAlign w:val="center"/>
          </w:tcPr>
          <w:p>
            <w:pPr>
              <w:spacing w:line="380" w:lineRule="exact"/>
              <w:jc w:val="center"/>
              <w:rPr>
                <w:rFonts w:eastAsia="仿宋_GB2312"/>
                <w:kern w:val="0"/>
                <w:sz w:val="28"/>
                <w:szCs w:val="28"/>
              </w:rPr>
            </w:pPr>
          </w:p>
        </w:tc>
        <w:tc>
          <w:tcPr>
            <w:tcW w:w="1981" w:type="dxa"/>
            <w:vAlign w:val="center"/>
          </w:tcPr>
          <w:p>
            <w:pPr>
              <w:widowControl/>
              <w:spacing w:line="380" w:lineRule="exact"/>
              <w:ind w:left="451" w:leftChars="14" w:hanging="422" w:hangingChars="151"/>
              <w:rPr>
                <w:rFonts w:eastAsia="仿宋_GB2312"/>
                <w:kern w:val="0"/>
                <w:sz w:val="28"/>
                <w:szCs w:val="28"/>
              </w:rPr>
            </w:pPr>
            <w:r>
              <w:rPr>
                <w:rFonts w:eastAsia="仿宋_GB2312"/>
                <w:kern w:val="0"/>
                <w:sz w:val="28"/>
                <w:szCs w:val="28"/>
              </w:rPr>
              <w:t>5.2条件保障</w:t>
            </w:r>
          </w:p>
        </w:tc>
        <w:tc>
          <w:tcPr>
            <w:tcW w:w="10915" w:type="dxa"/>
            <w:shd w:val="clear" w:color="auto" w:fill="auto"/>
            <w:vAlign w:val="center"/>
          </w:tcPr>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（1）提</w:t>
            </w:r>
            <w:r>
              <w:rPr>
                <w:rFonts w:hint="eastAsia" w:ascii="Times New Roman" w:hAnsi="Times New Roman" w:eastAsia="仿宋_GB2312"/>
                <w:kern w:val="0"/>
                <w:sz w:val="28"/>
                <w:szCs w:val="28"/>
              </w:rPr>
              <w:t>供“双带头人”工作室建设配套经费，提供必要的人力、物力、场地，支持</w:t>
            </w:r>
            <w:r>
              <w:rPr>
                <w:rFonts w:ascii="Times New Roman" w:hAnsi="Times New Roman" w:eastAsia="仿宋_GB2312"/>
                <w:kern w:val="0"/>
                <w:sz w:val="28"/>
                <w:szCs w:val="28"/>
              </w:rPr>
              <w:t>开展理论研究和实践探索。</w:t>
            </w:r>
          </w:p>
          <w:p>
            <w:pPr>
              <w:pStyle w:val="8"/>
              <w:widowControl/>
              <w:spacing w:line="380" w:lineRule="exact"/>
              <w:ind w:left="742" w:leftChars="16" w:hanging="708" w:hangingChars="253"/>
              <w:rPr>
                <w:rFonts w:ascii="Times New Roman" w:hAnsi="Times New Roman" w:eastAsia="仿宋_GB2312"/>
                <w:kern w:val="0"/>
                <w:sz w:val="28"/>
                <w:szCs w:val="28"/>
              </w:rPr>
            </w:pPr>
            <w:r>
              <w:rPr>
                <w:rFonts w:ascii="Times New Roman" w:hAnsi="Times New Roman" w:eastAsia="仿宋_GB2312"/>
                <w:kern w:val="0"/>
                <w:sz w:val="28"/>
                <w:szCs w:val="28"/>
              </w:rPr>
              <w:t>（2）搭</w:t>
            </w:r>
            <w:r>
              <w:rPr>
                <w:rFonts w:hint="eastAsia" w:ascii="Times New Roman" w:hAnsi="Times New Roman" w:eastAsia="仿宋_GB2312"/>
                <w:kern w:val="0"/>
                <w:sz w:val="28"/>
                <w:szCs w:val="28"/>
              </w:rPr>
              <w:t>建“双带头人”工</w:t>
            </w:r>
            <w:r>
              <w:rPr>
                <w:rFonts w:ascii="Times New Roman" w:hAnsi="Times New Roman" w:eastAsia="仿宋_GB2312"/>
                <w:kern w:val="0"/>
                <w:sz w:val="28"/>
                <w:szCs w:val="28"/>
              </w:rPr>
              <w:t>作室研究平台、实践平台、宣传平台，加强培育工作、研究成果和典型经验在校内外的示范推广运用。</w:t>
            </w:r>
          </w:p>
        </w:tc>
      </w:tr>
    </w:tbl>
    <w:p>
      <w:pPr>
        <w:spacing w:line="540" w:lineRule="exact"/>
        <w:jc w:val="left"/>
        <w:rPr>
          <w:rFonts w:eastAsia="仿宋_GB2312"/>
          <w:spacing w:val="-4"/>
          <w:sz w:val="32"/>
          <w:szCs w:val="32"/>
        </w:rPr>
      </w:pPr>
    </w:p>
    <w:p>
      <w:pPr>
        <w:spacing w:line="540" w:lineRule="exact"/>
        <w:ind w:firstLine="624" w:firstLineChars="200"/>
        <w:jc w:val="left"/>
        <w:rPr>
          <w:rFonts w:eastAsia="仿宋_GB2312"/>
          <w:spacing w:val="-4"/>
          <w:sz w:val="32"/>
          <w:szCs w:val="32"/>
        </w:rPr>
        <w:sectPr>
          <w:footerReference r:id="rId4" w:type="default"/>
          <w:pgSz w:w="16838" w:h="11906" w:orient="landscape"/>
          <w:pgMar w:top="1800" w:right="1440" w:bottom="1800" w:left="1440" w:header="851" w:footer="737" w:gutter="0"/>
          <w:pgNumType w:start="7"/>
          <w:cols w:space="425" w:num="1"/>
          <w:docGrid w:type="lines" w:linePitch="312" w:charSpace="0"/>
        </w:sectPr>
      </w:pPr>
    </w:p>
    <w:p>
      <w:pPr>
        <w:jc w:val="left"/>
        <w:rPr>
          <w:rFonts w:eastAsia="黑体"/>
          <w:sz w:val="32"/>
          <w:szCs w:val="40"/>
        </w:rPr>
      </w:pPr>
    </w:p>
    <w:p>
      <w:pPr>
        <w:jc w:val="left"/>
        <w:rPr>
          <w:rFonts w:eastAsia="黑体"/>
          <w:sz w:val="32"/>
          <w:szCs w:val="40"/>
        </w:rPr>
      </w:pPr>
      <w:r>
        <w:rPr>
          <w:rFonts w:eastAsia="黑体"/>
          <w:sz w:val="32"/>
          <w:szCs w:val="40"/>
        </w:rPr>
        <w:t>附件2</w:t>
      </w:r>
    </w:p>
    <w:p>
      <w:pPr>
        <w:spacing w:line="600" w:lineRule="exact"/>
        <w:rPr>
          <w:rFonts w:eastAsia="黑体"/>
          <w:sz w:val="32"/>
          <w:szCs w:val="40"/>
        </w:rPr>
      </w:pPr>
    </w:p>
    <w:p>
      <w:pPr>
        <w:spacing w:line="600" w:lineRule="exact"/>
        <w:rPr>
          <w:rFonts w:eastAsia="黑体"/>
          <w:sz w:val="32"/>
          <w:szCs w:val="40"/>
        </w:rPr>
      </w:pPr>
    </w:p>
    <w:p>
      <w:pPr>
        <w:spacing w:line="600" w:lineRule="exact"/>
        <w:rPr>
          <w:rFonts w:eastAsia="黑体"/>
          <w:sz w:val="32"/>
          <w:szCs w:val="40"/>
        </w:rPr>
      </w:pPr>
    </w:p>
    <w:p>
      <w:pPr>
        <w:spacing w:after="156" w:afterLines="50" w:line="580" w:lineRule="exact"/>
        <w:jc w:val="center"/>
        <w:rPr>
          <w:rFonts w:hint="eastAsia" w:ascii="方正小标宋简体" w:eastAsia="方正小标宋简体"/>
          <w:sz w:val="44"/>
          <w:szCs w:val="40"/>
        </w:rPr>
      </w:pPr>
      <w:r>
        <w:rPr>
          <w:rFonts w:hint="eastAsia" w:ascii="方正小标宋简体" w:eastAsia="方正小标宋简体"/>
          <w:sz w:val="44"/>
          <w:szCs w:val="40"/>
        </w:rPr>
        <w:t>河北省高校首批</w:t>
      </w:r>
    </w:p>
    <w:p>
      <w:pPr>
        <w:spacing w:after="156" w:afterLines="50" w:line="580" w:lineRule="exact"/>
        <w:jc w:val="center"/>
        <w:rPr>
          <w:rFonts w:ascii="方正小标宋简体" w:eastAsia="方正小标宋简体"/>
          <w:sz w:val="44"/>
          <w:szCs w:val="40"/>
        </w:rPr>
      </w:pPr>
      <w:r>
        <w:rPr>
          <w:rFonts w:hint="eastAsia" w:ascii="方正小标宋简体" w:eastAsia="方正小标宋简体"/>
          <w:sz w:val="44"/>
          <w:szCs w:val="40"/>
        </w:rPr>
        <w:t>“双带头人”教师党支部书记工作室</w:t>
      </w:r>
    </w:p>
    <w:p>
      <w:pPr>
        <w:spacing w:after="156" w:afterLines="50" w:line="580" w:lineRule="exact"/>
        <w:jc w:val="center"/>
        <w:rPr>
          <w:rFonts w:eastAsia="方正小标宋简体"/>
          <w:sz w:val="44"/>
          <w:szCs w:val="40"/>
        </w:rPr>
      </w:pPr>
    </w:p>
    <w:p>
      <w:pPr>
        <w:spacing w:after="156" w:afterLines="50" w:line="580" w:lineRule="exact"/>
        <w:jc w:val="center"/>
        <w:rPr>
          <w:rFonts w:eastAsia="方正小标宋简体"/>
          <w:sz w:val="52"/>
          <w:szCs w:val="40"/>
        </w:rPr>
      </w:pPr>
      <w:r>
        <w:rPr>
          <w:rFonts w:eastAsia="方正小标宋简体"/>
          <w:sz w:val="52"/>
          <w:szCs w:val="40"/>
        </w:rPr>
        <w:t>申</w:t>
      </w:r>
      <w:r>
        <w:rPr>
          <w:rFonts w:hint="eastAsia" w:eastAsia="方正小标宋简体"/>
          <w:sz w:val="52"/>
          <w:szCs w:val="40"/>
        </w:rPr>
        <w:t xml:space="preserve"> </w:t>
      </w:r>
      <w:r>
        <w:rPr>
          <w:rFonts w:eastAsia="方正小标宋简体"/>
          <w:sz w:val="52"/>
          <w:szCs w:val="40"/>
        </w:rPr>
        <w:t>报</w:t>
      </w:r>
      <w:r>
        <w:rPr>
          <w:rFonts w:hint="eastAsia" w:eastAsia="方正小标宋简体"/>
          <w:sz w:val="52"/>
          <w:szCs w:val="40"/>
        </w:rPr>
        <w:t xml:space="preserve"> </w:t>
      </w:r>
      <w:r>
        <w:rPr>
          <w:rFonts w:eastAsia="方正小标宋简体"/>
          <w:sz w:val="52"/>
          <w:szCs w:val="40"/>
        </w:rPr>
        <w:t>书</w:t>
      </w:r>
    </w:p>
    <w:p>
      <w:pPr>
        <w:spacing w:after="156" w:afterLines="50" w:line="580" w:lineRule="exact"/>
        <w:jc w:val="both"/>
        <w:rPr>
          <w:rFonts w:eastAsia="方正小标宋简体"/>
          <w:sz w:val="36"/>
          <w:szCs w:val="40"/>
        </w:rPr>
      </w:pPr>
    </w:p>
    <w:p>
      <w:pPr>
        <w:spacing w:after="156" w:afterLines="50" w:line="580" w:lineRule="exact"/>
        <w:jc w:val="center"/>
        <w:rPr>
          <w:rFonts w:eastAsia="方正小标宋简体"/>
          <w:sz w:val="36"/>
          <w:szCs w:val="40"/>
        </w:rPr>
      </w:pPr>
    </w:p>
    <w:tbl>
      <w:tblPr>
        <w:tblStyle w:val="5"/>
        <w:tblW w:w="7058" w:type="dxa"/>
        <w:jc w:val="center"/>
        <w:tblInd w:w="0" w:type="dxa"/>
        <w:tblLayout w:type="fixed"/>
        <w:tblCellMar>
          <w:top w:w="0" w:type="dxa"/>
          <w:left w:w="108" w:type="dxa"/>
          <w:bottom w:w="0" w:type="dxa"/>
          <w:right w:w="108" w:type="dxa"/>
        </w:tblCellMar>
      </w:tblPr>
      <w:tblGrid>
        <w:gridCol w:w="2285"/>
        <w:gridCol w:w="4773"/>
      </w:tblGrid>
      <w:tr>
        <w:tblPrEx>
          <w:tblLayout w:type="fixed"/>
          <w:tblCellMar>
            <w:top w:w="0" w:type="dxa"/>
            <w:left w:w="108" w:type="dxa"/>
            <w:bottom w:w="0" w:type="dxa"/>
            <w:right w:w="108" w:type="dxa"/>
          </w:tblCellMar>
        </w:tblPrEx>
        <w:trPr>
          <w:trHeight w:val="737" w:hRule="atLeast"/>
          <w:jc w:val="center"/>
        </w:trPr>
        <w:tc>
          <w:tcPr>
            <w:tcW w:w="2285" w:type="dxa"/>
            <w:vAlign w:val="center"/>
          </w:tcPr>
          <w:p>
            <w:pPr>
              <w:spacing w:line="580" w:lineRule="exact"/>
              <w:jc w:val="right"/>
              <w:rPr>
                <w:rFonts w:eastAsia="仿宋_GB2312"/>
                <w:sz w:val="32"/>
                <w:szCs w:val="40"/>
              </w:rPr>
            </w:pPr>
            <w:r>
              <w:rPr>
                <w:rFonts w:eastAsia="仿宋_GB2312"/>
                <w:spacing w:val="56"/>
                <w:sz w:val="32"/>
                <w:szCs w:val="40"/>
              </w:rPr>
              <w:t>申报高</w:t>
            </w:r>
            <w:r>
              <w:rPr>
                <w:rFonts w:eastAsia="仿宋_GB2312"/>
                <w:sz w:val="32"/>
                <w:szCs w:val="40"/>
              </w:rPr>
              <w:t>校：</w:t>
            </w:r>
          </w:p>
        </w:tc>
        <w:tc>
          <w:tcPr>
            <w:tcW w:w="4773" w:type="dxa"/>
            <w:vAlign w:val="center"/>
          </w:tcPr>
          <w:p>
            <w:pPr>
              <w:spacing w:line="580" w:lineRule="exact"/>
              <w:rPr>
                <w:rFonts w:eastAsia="方正小标宋简体"/>
                <w:sz w:val="36"/>
                <w:szCs w:val="40"/>
              </w:rPr>
            </w:pPr>
            <w:r>
              <w:rPr>
                <w:rFonts w:eastAsia="方正小标宋简体"/>
                <w:sz w:val="36"/>
                <w:szCs w:val="40"/>
              </w:rPr>
              <w:pict>
                <v:shape id="_x0000_s1040" o:spid="_x0000_s1040" o:spt="32" type="#_x0000_t32" style="position:absolute;left:0pt;margin-left:-0.2pt;margin-top:30.85pt;height:0pt;width:218.4pt;z-index:251667456;mso-width-relative:page;mso-height-relative:page;" o:connectortype="straight" filled="f" coordsize="21600,21600">
                  <v:path arrowok="t"/>
                  <v:fill on="f" focussize="0,0"/>
                  <v:stroke/>
                  <v:imagedata o:title=""/>
                  <o:lock v:ext="edit"/>
                </v:shape>
              </w:pict>
            </w:r>
          </w:p>
        </w:tc>
      </w:tr>
      <w:tr>
        <w:tblPrEx>
          <w:tblLayout w:type="fixed"/>
          <w:tblCellMar>
            <w:top w:w="0" w:type="dxa"/>
            <w:left w:w="108" w:type="dxa"/>
            <w:bottom w:w="0" w:type="dxa"/>
            <w:right w:w="108" w:type="dxa"/>
          </w:tblCellMar>
        </w:tblPrEx>
        <w:trPr>
          <w:trHeight w:val="737" w:hRule="atLeast"/>
          <w:jc w:val="center"/>
        </w:trPr>
        <w:tc>
          <w:tcPr>
            <w:tcW w:w="2285" w:type="dxa"/>
            <w:vAlign w:val="center"/>
          </w:tcPr>
          <w:p>
            <w:pPr>
              <w:spacing w:line="580" w:lineRule="exact"/>
              <w:jc w:val="right"/>
              <w:rPr>
                <w:rFonts w:eastAsia="仿宋_GB2312"/>
                <w:sz w:val="32"/>
                <w:szCs w:val="40"/>
              </w:rPr>
            </w:pPr>
            <w:r>
              <w:rPr>
                <w:rFonts w:eastAsia="仿宋_GB2312"/>
                <w:sz w:val="32"/>
                <w:szCs w:val="40"/>
              </w:rPr>
              <w:t>工作室名称：</w:t>
            </w:r>
          </w:p>
        </w:tc>
        <w:tc>
          <w:tcPr>
            <w:tcW w:w="4773" w:type="dxa"/>
            <w:vAlign w:val="center"/>
          </w:tcPr>
          <w:p>
            <w:pPr>
              <w:spacing w:line="580" w:lineRule="exact"/>
              <w:rPr>
                <w:rFonts w:ascii="仿宋_GB2312" w:eastAsia="仿宋_GB2312"/>
                <w:sz w:val="36"/>
                <w:szCs w:val="40"/>
              </w:rPr>
            </w:pPr>
            <w:r>
              <w:rPr>
                <w:rFonts w:eastAsia="方正小标宋简体"/>
                <w:sz w:val="36"/>
                <w:szCs w:val="40"/>
              </w:rPr>
              <w:pict>
                <v:shape id="_x0000_s1043" o:spid="_x0000_s1043" o:spt="32" type="#_x0000_t32" style="position:absolute;left:0pt;margin-left:-0.5pt;margin-top:34.85pt;height:0pt;width:218.4pt;z-index:251670528;mso-width-relative:page;mso-height-relative:page;" o:connectortype="straight" filled="f" coordsize="21600,21600">
                  <v:path arrowok="t"/>
                  <v:fill on="f" focussize="0,0"/>
                  <v:stroke/>
                  <v:imagedata o:title=""/>
                  <o:lock v:ext="edit"/>
                </v:shape>
              </w:pict>
            </w:r>
            <w:r>
              <w:rPr>
                <w:rFonts w:hint="eastAsia" w:ascii="仿宋_GB2312" w:eastAsia="仿宋_GB2312"/>
                <w:sz w:val="28"/>
                <w:szCs w:val="40"/>
              </w:rPr>
              <w:t>（“支部名称+书记姓名+工作室”）</w:t>
            </w:r>
          </w:p>
        </w:tc>
      </w:tr>
      <w:tr>
        <w:tblPrEx>
          <w:tblLayout w:type="fixed"/>
          <w:tblCellMar>
            <w:top w:w="0" w:type="dxa"/>
            <w:left w:w="108" w:type="dxa"/>
            <w:bottom w:w="0" w:type="dxa"/>
            <w:right w:w="108" w:type="dxa"/>
          </w:tblCellMar>
        </w:tblPrEx>
        <w:trPr>
          <w:trHeight w:val="737" w:hRule="atLeast"/>
          <w:jc w:val="center"/>
        </w:trPr>
        <w:tc>
          <w:tcPr>
            <w:tcW w:w="2285" w:type="dxa"/>
            <w:vAlign w:val="center"/>
          </w:tcPr>
          <w:p>
            <w:pPr>
              <w:spacing w:line="580" w:lineRule="exact"/>
              <w:jc w:val="right"/>
              <w:rPr>
                <w:rFonts w:eastAsia="仿宋_GB2312"/>
                <w:sz w:val="32"/>
                <w:szCs w:val="40"/>
              </w:rPr>
            </w:pPr>
            <w:r>
              <w:rPr>
                <w:rFonts w:eastAsia="仿宋_GB2312"/>
                <w:spacing w:val="164"/>
                <w:sz w:val="32"/>
                <w:szCs w:val="40"/>
              </w:rPr>
              <w:t>负责</w:t>
            </w:r>
            <w:r>
              <w:rPr>
                <w:rFonts w:eastAsia="仿宋_GB2312"/>
                <w:sz w:val="32"/>
                <w:szCs w:val="40"/>
              </w:rPr>
              <w:t>人</w:t>
            </w:r>
            <w:r>
              <w:rPr>
                <w:rFonts w:eastAsia="仿宋_GB2312"/>
                <w:sz w:val="28"/>
                <w:szCs w:val="40"/>
                <w:u w:val="single"/>
              </w:rPr>
              <w:tab/>
            </w:r>
            <w:r>
              <w:rPr>
                <w:rFonts w:eastAsia="仿宋_GB2312"/>
                <w:sz w:val="32"/>
                <w:szCs w:val="40"/>
              </w:rPr>
              <w:t>：</w:t>
            </w:r>
          </w:p>
        </w:tc>
        <w:tc>
          <w:tcPr>
            <w:tcW w:w="4773" w:type="dxa"/>
            <w:vAlign w:val="center"/>
          </w:tcPr>
          <w:p>
            <w:pPr>
              <w:spacing w:line="580" w:lineRule="exact"/>
              <w:rPr>
                <w:rFonts w:eastAsia="方正小标宋简体"/>
                <w:sz w:val="36"/>
                <w:szCs w:val="40"/>
              </w:rPr>
            </w:pPr>
            <w:r>
              <w:rPr>
                <w:rFonts w:eastAsia="方正小标宋简体"/>
                <w:sz w:val="36"/>
                <w:szCs w:val="40"/>
              </w:rPr>
              <w:pict>
                <v:shape id="_x0000_s1041" o:spid="_x0000_s1041" o:spt="32" type="#_x0000_t32" style="position:absolute;left:0pt;margin-left:-0.35pt;margin-top:25.8pt;height:0pt;width:218.4pt;z-index:251668480;mso-width-relative:page;mso-height-relative:page;" o:connectortype="straight" filled="f" coordsize="21600,21600">
                  <v:path arrowok="t"/>
                  <v:fill on="f" focussize="0,0"/>
                  <v:stroke/>
                  <v:imagedata o:title=""/>
                  <o:lock v:ext="edit"/>
                </v:shape>
              </w:pict>
            </w:r>
          </w:p>
        </w:tc>
      </w:tr>
      <w:tr>
        <w:tblPrEx>
          <w:tblLayout w:type="fixed"/>
          <w:tblCellMar>
            <w:top w:w="0" w:type="dxa"/>
            <w:left w:w="108" w:type="dxa"/>
            <w:bottom w:w="0" w:type="dxa"/>
            <w:right w:w="108" w:type="dxa"/>
          </w:tblCellMar>
        </w:tblPrEx>
        <w:trPr>
          <w:trHeight w:val="737" w:hRule="atLeast"/>
          <w:jc w:val="center"/>
        </w:trPr>
        <w:tc>
          <w:tcPr>
            <w:tcW w:w="2285" w:type="dxa"/>
            <w:vAlign w:val="center"/>
          </w:tcPr>
          <w:p>
            <w:pPr>
              <w:spacing w:line="580" w:lineRule="exact"/>
              <w:jc w:val="right"/>
              <w:rPr>
                <w:rFonts w:eastAsia="仿宋_GB2312"/>
                <w:sz w:val="32"/>
                <w:szCs w:val="40"/>
              </w:rPr>
            </w:pPr>
            <w:r>
              <w:rPr>
                <w:rFonts w:eastAsia="仿宋_GB2312"/>
                <w:spacing w:val="56"/>
                <w:sz w:val="32"/>
                <w:szCs w:val="40"/>
              </w:rPr>
              <w:t>联系电</w:t>
            </w:r>
            <w:r>
              <w:rPr>
                <w:rFonts w:eastAsia="仿宋_GB2312"/>
                <w:sz w:val="32"/>
                <w:szCs w:val="40"/>
              </w:rPr>
              <w:t>话：</w:t>
            </w:r>
          </w:p>
        </w:tc>
        <w:tc>
          <w:tcPr>
            <w:tcW w:w="4773" w:type="dxa"/>
            <w:vAlign w:val="center"/>
          </w:tcPr>
          <w:p>
            <w:pPr>
              <w:spacing w:line="580" w:lineRule="exact"/>
              <w:rPr>
                <w:rFonts w:eastAsia="方正小标宋简体"/>
                <w:sz w:val="36"/>
                <w:szCs w:val="40"/>
              </w:rPr>
            </w:pPr>
            <w:r>
              <w:rPr>
                <w:rFonts w:eastAsia="方正小标宋简体"/>
                <w:sz w:val="36"/>
                <w:szCs w:val="40"/>
              </w:rPr>
              <w:pict>
                <v:shape id="_x0000_s1042" o:spid="_x0000_s1042" o:spt="32" type="#_x0000_t32" style="position:absolute;left:0pt;margin-left:-0.35pt;margin-top:23.45pt;height:0pt;width:218.4pt;z-index:251669504;mso-width-relative:page;mso-height-relative:page;" o:connectortype="straight" filled="f" coordsize="21600,21600">
                  <v:path arrowok="t"/>
                  <v:fill on="f" focussize="0,0"/>
                  <v:stroke/>
                  <v:imagedata o:title=""/>
                  <o:lock v:ext="edit"/>
                </v:shape>
              </w:pict>
            </w:r>
          </w:p>
        </w:tc>
      </w:tr>
    </w:tbl>
    <w:p>
      <w:pPr>
        <w:spacing w:after="156" w:afterLines="50" w:line="580" w:lineRule="exact"/>
        <w:jc w:val="center"/>
        <w:rPr>
          <w:rFonts w:eastAsia="方正小标宋简体"/>
          <w:sz w:val="36"/>
          <w:szCs w:val="40"/>
        </w:rPr>
      </w:pPr>
    </w:p>
    <w:p>
      <w:pPr>
        <w:spacing w:after="156" w:afterLines="50" w:line="580" w:lineRule="exact"/>
        <w:jc w:val="center"/>
        <w:rPr>
          <w:rFonts w:eastAsia="方正小标宋简体"/>
          <w:sz w:val="36"/>
          <w:szCs w:val="40"/>
        </w:rPr>
      </w:pPr>
    </w:p>
    <w:p>
      <w:pPr>
        <w:spacing w:line="580" w:lineRule="exact"/>
        <w:jc w:val="center"/>
        <w:rPr>
          <w:rFonts w:eastAsia="楷体_GB2312"/>
          <w:sz w:val="32"/>
          <w:szCs w:val="40"/>
        </w:rPr>
      </w:pPr>
      <w:r>
        <w:rPr>
          <w:rFonts w:hint="eastAsia" w:eastAsia="楷体_GB2312"/>
          <w:sz w:val="32"/>
          <w:szCs w:val="40"/>
          <w:lang w:val="en-US" w:eastAsia="zh-CN"/>
        </w:rPr>
        <w:t>河北省委教育工委</w:t>
      </w:r>
    </w:p>
    <w:p>
      <w:pPr>
        <w:spacing w:line="580" w:lineRule="exact"/>
        <w:jc w:val="center"/>
        <w:rPr>
          <w:rFonts w:eastAsia="楷体_GB2312"/>
          <w:sz w:val="32"/>
          <w:szCs w:val="40"/>
        </w:rPr>
        <w:sectPr>
          <w:footerReference r:id="rId5" w:type="default"/>
          <w:pgSz w:w="11906" w:h="16838"/>
          <w:pgMar w:top="1440" w:right="1800" w:bottom="1440" w:left="1800" w:header="851" w:footer="992" w:gutter="0"/>
          <w:cols w:space="425" w:num="1"/>
          <w:docGrid w:type="lines" w:linePitch="312" w:charSpace="0"/>
        </w:sectPr>
      </w:pPr>
      <w:r>
        <w:rPr>
          <w:rFonts w:eastAsia="楷体_GB2312"/>
          <w:sz w:val="32"/>
          <w:szCs w:val="40"/>
        </w:rPr>
        <w:t>201</w:t>
      </w:r>
      <w:r>
        <w:rPr>
          <w:rFonts w:hint="eastAsia" w:eastAsia="楷体_GB2312"/>
          <w:sz w:val="32"/>
          <w:szCs w:val="40"/>
          <w:lang w:val="en-US" w:eastAsia="zh-CN"/>
        </w:rPr>
        <w:t>9</w:t>
      </w:r>
      <w:r>
        <w:rPr>
          <w:rFonts w:eastAsia="楷体_GB2312"/>
          <w:sz w:val="32"/>
          <w:szCs w:val="40"/>
        </w:rPr>
        <w:t>年</w:t>
      </w:r>
      <w:r>
        <w:rPr>
          <w:rFonts w:hint="eastAsia" w:eastAsia="楷体_GB2312"/>
          <w:sz w:val="32"/>
          <w:szCs w:val="40"/>
          <w:lang w:val="en-US" w:eastAsia="zh-CN"/>
        </w:rPr>
        <w:t>1</w:t>
      </w:r>
      <w:r>
        <w:rPr>
          <w:rFonts w:hint="eastAsia" w:eastAsia="楷体_GB2312"/>
          <w:sz w:val="32"/>
          <w:szCs w:val="40"/>
        </w:rPr>
        <w:t>月</w:t>
      </w:r>
    </w:p>
    <w:p>
      <w:pPr>
        <w:pStyle w:val="8"/>
        <w:spacing w:after="156" w:afterLines="50" w:line="580" w:lineRule="exact"/>
        <w:ind w:leftChars="-482" w:hanging="1011" w:hangingChars="372"/>
        <w:jc w:val="left"/>
        <w:rPr>
          <w:rFonts w:ascii="Times New Roman" w:hAnsi="Times New Roman" w:eastAsia="方正小标宋简体"/>
          <w:sz w:val="36"/>
          <w:szCs w:val="40"/>
        </w:rPr>
      </w:pPr>
      <w:r>
        <w:rPr>
          <w:rFonts w:hint="eastAsia" w:ascii="Times New Roman" w:hAnsi="Times New Roman" w:eastAsia="黑体"/>
          <w:spacing w:val="-4"/>
          <w:sz w:val="28"/>
          <w:szCs w:val="28"/>
        </w:rPr>
        <w:t xml:space="preserve">         一、</w:t>
      </w:r>
      <w:r>
        <w:rPr>
          <w:rFonts w:ascii="Times New Roman" w:hAnsi="Times New Roman" w:eastAsia="黑体"/>
          <w:spacing w:val="-4"/>
          <w:sz w:val="28"/>
          <w:szCs w:val="28"/>
        </w:rPr>
        <w:t>工作室负责人（党支部书记）基本情况</w:t>
      </w:r>
    </w:p>
    <w:tbl>
      <w:tblPr>
        <w:tblStyle w:val="5"/>
        <w:tblW w:w="84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939"/>
        <w:gridCol w:w="1330"/>
        <w:gridCol w:w="1643"/>
        <w:gridCol w:w="1936"/>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75" w:type="dxa"/>
            <w:vAlign w:val="center"/>
          </w:tcPr>
          <w:p>
            <w:pPr>
              <w:snapToGrid w:val="0"/>
              <w:jc w:val="center"/>
              <w:rPr>
                <w:rFonts w:eastAsia="仿宋_GB2312"/>
                <w:spacing w:val="-4"/>
                <w:sz w:val="28"/>
                <w:szCs w:val="28"/>
              </w:rPr>
            </w:pPr>
            <w:r>
              <w:rPr>
                <w:rFonts w:eastAsia="仿宋_GB2312"/>
                <w:spacing w:val="-4"/>
                <w:sz w:val="28"/>
                <w:szCs w:val="28"/>
              </w:rPr>
              <w:t>姓名</w:t>
            </w:r>
          </w:p>
        </w:tc>
        <w:tc>
          <w:tcPr>
            <w:tcW w:w="1939" w:type="dxa"/>
            <w:vAlign w:val="center"/>
          </w:tcPr>
          <w:p>
            <w:pPr>
              <w:snapToGrid w:val="0"/>
              <w:jc w:val="center"/>
              <w:rPr>
                <w:rFonts w:eastAsia="仿宋_GB2312"/>
                <w:spacing w:val="-4"/>
                <w:sz w:val="28"/>
                <w:szCs w:val="28"/>
              </w:rPr>
            </w:pPr>
          </w:p>
        </w:tc>
        <w:tc>
          <w:tcPr>
            <w:tcW w:w="1330" w:type="dxa"/>
            <w:vAlign w:val="center"/>
          </w:tcPr>
          <w:p>
            <w:pPr>
              <w:snapToGrid w:val="0"/>
              <w:jc w:val="center"/>
              <w:rPr>
                <w:rFonts w:eastAsia="仿宋_GB2312"/>
                <w:spacing w:val="-4"/>
                <w:sz w:val="28"/>
                <w:szCs w:val="28"/>
              </w:rPr>
            </w:pPr>
            <w:r>
              <w:rPr>
                <w:rFonts w:eastAsia="仿宋_GB2312"/>
                <w:spacing w:val="-4"/>
                <w:sz w:val="28"/>
                <w:szCs w:val="28"/>
              </w:rPr>
              <w:t>性别</w:t>
            </w:r>
          </w:p>
        </w:tc>
        <w:tc>
          <w:tcPr>
            <w:tcW w:w="1643" w:type="dxa"/>
            <w:vAlign w:val="center"/>
          </w:tcPr>
          <w:p>
            <w:pPr>
              <w:snapToGrid w:val="0"/>
              <w:jc w:val="center"/>
              <w:rPr>
                <w:rFonts w:eastAsia="仿宋_GB2312"/>
                <w:spacing w:val="-4"/>
                <w:sz w:val="28"/>
                <w:szCs w:val="28"/>
              </w:rPr>
            </w:pPr>
          </w:p>
        </w:tc>
        <w:tc>
          <w:tcPr>
            <w:tcW w:w="1949" w:type="dxa"/>
            <w:gridSpan w:val="2"/>
            <w:vMerge w:val="restart"/>
            <w:vAlign w:val="center"/>
          </w:tcPr>
          <w:p>
            <w:pPr>
              <w:snapToGrid w:val="0"/>
              <w:jc w:val="center"/>
              <w:rPr>
                <w:rFonts w:eastAsia="仿宋_GB2312"/>
                <w:spacing w:val="-4"/>
                <w:sz w:val="28"/>
                <w:szCs w:val="28"/>
              </w:rPr>
            </w:pPr>
            <w:r>
              <w:rPr>
                <w:rFonts w:eastAsia="仿宋_GB2312"/>
                <w:color w:val="808080"/>
                <w:spacing w:val="-4"/>
                <w:sz w:val="24"/>
                <w:szCs w:val="28"/>
              </w:rPr>
              <w:t>（彩色登记照）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75" w:type="dxa"/>
            <w:vAlign w:val="center"/>
          </w:tcPr>
          <w:p>
            <w:pPr>
              <w:snapToGrid w:val="0"/>
              <w:jc w:val="center"/>
              <w:rPr>
                <w:rFonts w:eastAsia="仿宋_GB2312"/>
                <w:spacing w:val="-4"/>
                <w:sz w:val="28"/>
                <w:szCs w:val="28"/>
              </w:rPr>
            </w:pPr>
            <w:r>
              <w:rPr>
                <w:rFonts w:eastAsia="仿宋_GB2312"/>
                <w:spacing w:val="-4"/>
                <w:sz w:val="28"/>
                <w:szCs w:val="28"/>
              </w:rPr>
              <w:t>出生年月</w:t>
            </w:r>
          </w:p>
        </w:tc>
        <w:tc>
          <w:tcPr>
            <w:tcW w:w="1939" w:type="dxa"/>
            <w:vAlign w:val="center"/>
          </w:tcPr>
          <w:p>
            <w:pPr>
              <w:snapToGrid w:val="0"/>
              <w:ind w:firstLine="647" w:firstLineChars="238"/>
              <w:jc w:val="center"/>
              <w:rPr>
                <w:rFonts w:eastAsia="仿宋_GB2312"/>
                <w:spacing w:val="-4"/>
                <w:sz w:val="28"/>
                <w:szCs w:val="28"/>
              </w:rPr>
            </w:pPr>
            <w:r>
              <w:rPr>
                <w:rFonts w:eastAsia="仿宋_GB2312"/>
                <w:spacing w:val="-4"/>
                <w:sz w:val="28"/>
                <w:szCs w:val="28"/>
              </w:rPr>
              <w:t>年</w:t>
            </w:r>
            <w:r>
              <w:rPr>
                <w:rFonts w:hint="eastAsia" w:eastAsia="仿宋_GB2312"/>
                <w:spacing w:val="-4"/>
                <w:sz w:val="28"/>
                <w:szCs w:val="28"/>
              </w:rPr>
              <w:t xml:space="preserve">  </w:t>
            </w:r>
            <w:r>
              <w:rPr>
                <w:rFonts w:eastAsia="仿宋_GB2312"/>
                <w:spacing w:val="-4"/>
                <w:sz w:val="28"/>
                <w:szCs w:val="28"/>
              </w:rPr>
              <w:t>月</w:t>
            </w:r>
          </w:p>
        </w:tc>
        <w:tc>
          <w:tcPr>
            <w:tcW w:w="1330" w:type="dxa"/>
            <w:vAlign w:val="center"/>
          </w:tcPr>
          <w:p>
            <w:pPr>
              <w:snapToGrid w:val="0"/>
              <w:jc w:val="center"/>
              <w:rPr>
                <w:rFonts w:eastAsia="仿宋_GB2312"/>
                <w:spacing w:val="-4"/>
                <w:sz w:val="28"/>
                <w:szCs w:val="28"/>
              </w:rPr>
            </w:pPr>
            <w:r>
              <w:rPr>
                <w:rFonts w:eastAsia="仿宋_GB2312"/>
                <w:spacing w:val="-4"/>
                <w:sz w:val="28"/>
                <w:szCs w:val="28"/>
              </w:rPr>
              <w:t>民族</w:t>
            </w:r>
          </w:p>
        </w:tc>
        <w:tc>
          <w:tcPr>
            <w:tcW w:w="1643" w:type="dxa"/>
            <w:vAlign w:val="center"/>
          </w:tcPr>
          <w:p>
            <w:pPr>
              <w:snapToGrid w:val="0"/>
              <w:jc w:val="center"/>
              <w:rPr>
                <w:rFonts w:eastAsia="仿宋_GB2312"/>
                <w:spacing w:val="-4"/>
                <w:sz w:val="28"/>
                <w:szCs w:val="28"/>
              </w:rPr>
            </w:pPr>
          </w:p>
        </w:tc>
        <w:tc>
          <w:tcPr>
            <w:tcW w:w="1949" w:type="dxa"/>
            <w:gridSpan w:val="2"/>
            <w:vMerge w:val="continue"/>
            <w:vAlign w:val="center"/>
          </w:tcPr>
          <w:p>
            <w:pPr>
              <w:snapToGrid w:val="0"/>
              <w:jc w:val="center"/>
              <w:rPr>
                <w:rFonts w:eastAsia="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75" w:type="dxa"/>
            <w:vAlign w:val="center"/>
          </w:tcPr>
          <w:p>
            <w:pPr>
              <w:snapToGrid w:val="0"/>
              <w:jc w:val="center"/>
              <w:rPr>
                <w:rFonts w:eastAsia="仿宋_GB2312"/>
                <w:spacing w:val="-4"/>
                <w:sz w:val="28"/>
                <w:szCs w:val="28"/>
              </w:rPr>
            </w:pPr>
            <w:r>
              <w:rPr>
                <w:rFonts w:eastAsia="仿宋_GB2312"/>
                <w:spacing w:val="-4"/>
                <w:sz w:val="28"/>
                <w:szCs w:val="28"/>
              </w:rPr>
              <w:t>职称/职务</w:t>
            </w:r>
          </w:p>
        </w:tc>
        <w:tc>
          <w:tcPr>
            <w:tcW w:w="1939" w:type="dxa"/>
            <w:vAlign w:val="center"/>
          </w:tcPr>
          <w:p>
            <w:pPr>
              <w:snapToGrid w:val="0"/>
              <w:jc w:val="center"/>
              <w:rPr>
                <w:rFonts w:eastAsia="仿宋_GB2312"/>
                <w:spacing w:val="-4"/>
                <w:sz w:val="28"/>
                <w:szCs w:val="28"/>
              </w:rPr>
            </w:pPr>
          </w:p>
        </w:tc>
        <w:tc>
          <w:tcPr>
            <w:tcW w:w="1330" w:type="dxa"/>
            <w:vAlign w:val="center"/>
          </w:tcPr>
          <w:p>
            <w:pPr>
              <w:snapToGrid w:val="0"/>
              <w:jc w:val="center"/>
              <w:rPr>
                <w:rFonts w:eastAsia="仿宋_GB2312"/>
                <w:spacing w:val="-4"/>
                <w:sz w:val="28"/>
                <w:szCs w:val="28"/>
              </w:rPr>
            </w:pPr>
            <w:r>
              <w:rPr>
                <w:rFonts w:eastAsia="仿宋_GB2312"/>
                <w:spacing w:val="-4"/>
                <w:sz w:val="28"/>
                <w:szCs w:val="28"/>
              </w:rPr>
              <w:t>入党时间/党龄</w:t>
            </w:r>
          </w:p>
        </w:tc>
        <w:tc>
          <w:tcPr>
            <w:tcW w:w="1643" w:type="dxa"/>
            <w:vAlign w:val="center"/>
          </w:tcPr>
          <w:p>
            <w:pPr>
              <w:snapToGrid w:val="0"/>
              <w:ind w:firstLine="497" w:firstLineChars="183"/>
              <w:jc w:val="center"/>
              <w:rPr>
                <w:rFonts w:eastAsia="仿宋_GB2312"/>
                <w:spacing w:val="-4"/>
                <w:sz w:val="28"/>
                <w:szCs w:val="28"/>
              </w:rPr>
            </w:pPr>
            <w:r>
              <w:rPr>
                <w:rFonts w:eastAsia="仿宋_GB2312"/>
                <w:spacing w:val="-4"/>
                <w:sz w:val="28"/>
                <w:szCs w:val="28"/>
              </w:rPr>
              <w:t>年</w:t>
            </w:r>
            <w:r>
              <w:rPr>
                <w:rFonts w:hint="eastAsia" w:eastAsia="仿宋_GB2312"/>
                <w:spacing w:val="-4"/>
                <w:sz w:val="28"/>
                <w:szCs w:val="28"/>
              </w:rPr>
              <w:t xml:space="preserve">  </w:t>
            </w:r>
            <w:r>
              <w:rPr>
                <w:rFonts w:eastAsia="仿宋_GB2312"/>
                <w:spacing w:val="-4"/>
                <w:sz w:val="28"/>
                <w:szCs w:val="28"/>
              </w:rPr>
              <w:t>月</w:t>
            </w:r>
          </w:p>
          <w:p>
            <w:pPr>
              <w:snapToGrid w:val="0"/>
              <w:jc w:val="center"/>
              <w:rPr>
                <w:rFonts w:eastAsia="仿宋_GB2312"/>
                <w:spacing w:val="-4"/>
                <w:sz w:val="28"/>
                <w:szCs w:val="28"/>
              </w:rPr>
            </w:pPr>
            <w:r>
              <w:rPr>
                <w:rFonts w:eastAsia="仿宋_GB2312"/>
                <w:spacing w:val="-4"/>
                <w:sz w:val="28"/>
                <w:szCs w:val="28"/>
              </w:rPr>
              <w:t>/    年</w:t>
            </w:r>
          </w:p>
        </w:tc>
        <w:tc>
          <w:tcPr>
            <w:tcW w:w="1949" w:type="dxa"/>
            <w:gridSpan w:val="2"/>
            <w:vMerge w:val="continue"/>
            <w:vAlign w:val="center"/>
          </w:tcPr>
          <w:p>
            <w:pPr>
              <w:snapToGrid w:val="0"/>
              <w:jc w:val="center"/>
              <w:rPr>
                <w:rFonts w:eastAsia="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75" w:type="dxa"/>
            <w:vAlign w:val="center"/>
          </w:tcPr>
          <w:p>
            <w:pPr>
              <w:snapToGrid w:val="0"/>
              <w:jc w:val="center"/>
              <w:rPr>
                <w:rFonts w:eastAsia="仿宋_GB2312"/>
                <w:spacing w:val="-4"/>
                <w:sz w:val="28"/>
                <w:szCs w:val="28"/>
              </w:rPr>
            </w:pPr>
            <w:r>
              <w:rPr>
                <w:rFonts w:eastAsia="仿宋_GB2312"/>
                <w:spacing w:val="-4"/>
                <w:sz w:val="28"/>
                <w:szCs w:val="28"/>
              </w:rPr>
              <w:t>所在支部</w:t>
            </w:r>
          </w:p>
        </w:tc>
        <w:tc>
          <w:tcPr>
            <w:tcW w:w="1939" w:type="dxa"/>
            <w:vAlign w:val="center"/>
          </w:tcPr>
          <w:p>
            <w:pPr>
              <w:snapToGrid w:val="0"/>
              <w:jc w:val="center"/>
              <w:rPr>
                <w:rFonts w:eastAsia="仿宋_GB2312"/>
                <w:spacing w:val="-4"/>
                <w:sz w:val="28"/>
                <w:szCs w:val="28"/>
              </w:rPr>
            </w:pPr>
          </w:p>
        </w:tc>
        <w:tc>
          <w:tcPr>
            <w:tcW w:w="1330" w:type="dxa"/>
            <w:vAlign w:val="center"/>
          </w:tcPr>
          <w:p>
            <w:pPr>
              <w:snapToGrid w:val="0"/>
              <w:jc w:val="center"/>
              <w:rPr>
                <w:rFonts w:eastAsia="仿宋_GB2312"/>
                <w:spacing w:val="-4"/>
                <w:sz w:val="28"/>
                <w:szCs w:val="28"/>
              </w:rPr>
            </w:pPr>
            <w:r>
              <w:rPr>
                <w:rFonts w:eastAsia="仿宋_GB2312"/>
                <w:spacing w:val="-4"/>
                <w:sz w:val="28"/>
                <w:szCs w:val="28"/>
              </w:rPr>
              <w:t>任支部书记时间</w:t>
            </w:r>
          </w:p>
        </w:tc>
        <w:tc>
          <w:tcPr>
            <w:tcW w:w="1643" w:type="dxa"/>
            <w:vAlign w:val="center"/>
          </w:tcPr>
          <w:p>
            <w:pPr>
              <w:snapToGrid w:val="0"/>
              <w:ind w:firstLine="497" w:firstLineChars="183"/>
              <w:jc w:val="center"/>
              <w:rPr>
                <w:rFonts w:eastAsia="仿宋_GB2312"/>
                <w:spacing w:val="-4"/>
                <w:sz w:val="28"/>
                <w:szCs w:val="28"/>
              </w:rPr>
            </w:pPr>
            <w:r>
              <w:rPr>
                <w:rFonts w:eastAsia="仿宋_GB2312"/>
                <w:spacing w:val="-4"/>
                <w:sz w:val="28"/>
                <w:szCs w:val="28"/>
              </w:rPr>
              <w:t>年</w:t>
            </w:r>
            <w:r>
              <w:rPr>
                <w:rFonts w:hint="eastAsia" w:eastAsia="仿宋_GB2312"/>
                <w:spacing w:val="-4"/>
                <w:sz w:val="28"/>
                <w:szCs w:val="28"/>
              </w:rPr>
              <w:t xml:space="preserve">  </w:t>
            </w:r>
            <w:r>
              <w:rPr>
                <w:rFonts w:eastAsia="仿宋_GB2312"/>
                <w:spacing w:val="-4"/>
                <w:sz w:val="28"/>
                <w:szCs w:val="28"/>
              </w:rPr>
              <w:t>月</w:t>
            </w:r>
          </w:p>
        </w:tc>
        <w:tc>
          <w:tcPr>
            <w:tcW w:w="1949" w:type="dxa"/>
            <w:gridSpan w:val="2"/>
            <w:vMerge w:val="continue"/>
            <w:vAlign w:val="center"/>
          </w:tcPr>
          <w:p>
            <w:pPr>
              <w:snapToGrid w:val="0"/>
              <w:jc w:val="center"/>
              <w:rPr>
                <w:rFonts w:eastAsia="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680" w:hRule="atLeast"/>
          <w:jc w:val="center"/>
        </w:trPr>
        <w:tc>
          <w:tcPr>
            <w:tcW w:w="1575" w:type="dxa"/>
            <w:vAlign w:val="center"/>
          </w:tcPr>
          <w:p>
            <w:pPr>
              <w:snapToGrid w:val="0"/>
              <w:jc w:val="center"/>
              <w:rPr>
                <w:rFonts w:eastAsia="仿宋_GB2312"/>
                <w:spacing w:val="-4"/>
                <w:sz w:val="28"/>
                <w:szCs w:val="28"/>
              </w:rPr>
            </w:pPr>
            <w:r>
              <w:rPr>
                <w:rFonts w:eastAsia="仿宋_GB2312"/>
                <w:spacing w:val="-4"/>
                <w:sz w:val="28"/>
                <w:szCs w:val="28"/>
              </w:rPr>
              <w:t>手机号</w:t>
            </w:r>
          </w:p>
        </w:tc>
        <w:tc>
          <w:tcPr>
            <w:tcW w:w="1939" w:type="dxa"/>
            <w:vAlign w:val="center"/>
          </w:tcPr>
          <w:p>
            <w:pPr>
              <w:snapToGrid w:val="0"/>
              <w:jc w:val="center"/>
              <w:rPr>
                <w:rFonts w:eastAsia="仿宋_GB2312"/>
                <w:spacing w:val="-4"/>
                <w:sz w:val="28"/>
                <w:szCs w:val="28"/>
              </w:rPr>
            </w:pPr>
          </w:p>
        </w:tc>
        <w:tc>
          <w:tcPr>
            <w:tcW w:w="1330" w:type="dxa"/>
            <w:vAlign w:val="center"/>
          </w:tcPr>
          <w:p>
            <w:pPr>
              <w:snapToGrid w:val="0"/>
              <w:jc w:val="center"/>
              <w:rPr>
                <w:rFonts w:eastAsia="仿宋_GB2312"/>
                <w:spacing w:val="-4"/>
                <w:sz w:val="28"/>
                <w:szCs w:val="28"/>
              </w:rPr>
            </w:pPr>
            <w:r>
              <w:rPr>
                <w:rFonts w:eastAsia="仿宋_GB2312"/>
                <w:spacing w:val="-4"/>
                <w:sz w:val="28"/>
                <w:szCs w:val="28"/>
              </w:rPr>
              <w:t>电子邮箱</w:t>
            </w:r>
          </w:p>
        </w:tc>
        <w:tc>
          <w:tcPr>
            <w:tcW w:w="3579" w:type="dxa"/>
            <w:gridSpan w:val="2"/>
            <w:vAlign w:val="center"/>
          </w:tcPr>
          <w:p>
            <w:pPr>
              <w:snapToGrid w:val="0"/>
              <w:jc w:val="center"/>
              <w:rPr>
                <w:rFonts w:eastAsia="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75" w:type="dxa"/>
            <w:vAlign w:val="center"/>
          </w:tcPr>
          <w:p>
            <w:pPr>
              <w:snapToGrid w:val="0"/>
              <w:jc w:val="center"/>
              <w:rPr>
                <w:rFonts w:eastAsia="仿宋_GB2312"/>
                <w:spacing w:val="-4"/>
                <w:sz w:val="28"/>
                <w:szCs w:val="28"/>
              </w:rPr>
            </w:pPr>
            <w:r>
              <w:rPr>
                <w:rFonts w:eastAsia="仿宋_GB2312"/>
                <w:spacing w:val="-4"/>
                <w:sz w:val="28"/>
                <w:szCs w:val="28"/>
              </w:rPr>
              <w:t>通信地址</w:t>
            </w:r>
          </w:p>
        </w:tc>
        <w:tc>
          <w:tcPr>
            <w:tcW w:w="6861" w:type="dxa"/>
            <w:gridSpan w:val="5"/>
            <w:vAlign w:val="center"/>
          </w:tcPr>
          <w:p>
            <w:pPr>
              <w:snapToGrid w:val="0"/>
              <w:jc w:val="center"/>
              <w:rPr>
                <w:rFonts w:eastAsia="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8" w:hRule="atLeast"/>
          <w:jc w:val="center"/>
        </w:trPr>
        <w:tc>
          <w:tcPr>
            <w:tcW w:w="1575" w:type="dxa"/>
            <w:vAlign w:val="center"/>
          </w:tcPr>
          <w:p>
            <w:pPr>
              <w:snapToGrid w:val="0"/>
              <w:jc w:val="center"/>
              <w:rPr>
                <w:rFonts w:eastAsia="仿宋_GB2312"/>
                <w:spacing w:val="-4"/>
                <w:sz w:val="28"/>
                <w:szCs w:val="28"/>
              </w:rPr>
            </w:pPr>
            <w:r>
              <w:rPr>
                <w:rFonts w:eastAsia="仿宋_GB2312"/>
                <w:spacing w:val="-4"/>
                <w:sz w:val="28"/>
                <w:szCs w:val="28"/>
              </w:rPr>
              <w:t>本人履历</w:t>
            </w:r>
          </w:p>
          <w:p>
            <w:pPr>
              <w:snapToGrid w:val="0"/>
              <w:jc w:val="center"/>
              <w:rPr>
                <w:rFonts w:eastAsia="仿宋_GB2312"/>
                <w:spacing w:val="-4"/>
                <w:sz w:val="28"/>
                <w:szCs w:val="28"/>
              </w:rPr>
            </w:pPr>
            <w:r>
              <w:rPr>
                <w:rFonts w:eastAsia="仿宋_GB2312"/>
                <w:spacing w:val="-4"/>
                <w:sz w:val="28"/>
                <w:szCs w:val="28"/>
              </w:rPr>
              <w:t>（工作和党内任职经历）</w:t>
            </w:r>
          </w:p>
        </w:tc>
        <w:tc>
          <w:tcPr>
            <w:tcW w:w="6861" w:type="dxa"/>
            <w:gridSpan w:val="5"/>
          </w:tcPr>
          <w:p>
            <w:pPr>
              <w:snapToGrid w:val="0"/>
              <w:rPr>
                <w:rFonts w:eastAsia="仿宋_GB2312"/>
                <w:spacing w:val="-4"/>
                <w:sz w:val="24"/>
              </w:rPr>
            </w:pPr>
          </w:p>
          <w:p>
            <w:pPr>
              <w:snapToGrid w:val="0"/>
              <w:rPr>
                <w:rFonts w:eastAsia="仿宋_GB2312"/>
                <w:spacing w:val="-4"/>
                <w:sz w:val="24"/>
              </w:rPr>
            </w:pPr>
          </w:p>
          <w:p>
            <w:pPr>
              <w:snapToGrid w:val="0"/>
              <w:rPr>
                <w:rFonts w:eastAsia="仿宋_GB2312"/>
                <w:spacing w:val="-4"/>
                <w:sz w:val="24"/>
              </w:rPr>
            </w:pPr>
          </w:p>
          <w:p>
            <w:pPr>
              <w:snapToGrid w:val="0"/>
              <w:rPr>
                <w:rFonts w:eastAsia="仿宋_GB2312"/>
                <w:spacing w:val="-4"/>
                <w:sz w:val="24"/>
              </w:rPr>
            </w:pPr>
          </w:p>
          <w:p>
            <w:pPr>
              <w:snapToGrid w:val="0"/>
              <w:rPr>
                <w:rFonts w:eastAsia="仿宋_GB2312"/>
                <w:spacing w:val="-4"/>
                <w:sz w:val="24"/>
              </w:rPr>
            </w:pPr>
          </w:p>
          <w:p>
            <w:pPr>
              <w:snapToGrid w:val="0"/>
              <w:rPr>
                <w:rFonts w:eastAsia="仿宋_GB2312"/>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5" w:hRule="atLeast"/>
          <w:jc w:val="center"/>
        </w:trPr>
        <w:tc>
          <w:tcPr>
            <w:tcW w:w="1575" w:type="dxa"/>
            <w:vAlign w:val="center"/>
          </w:tcPr>
          <w:p>
            <w:pPr>
              <w:snapToGrid w:val="0"/>
              <w:jc w:val="center"/>
              <w:rPr>
                <w:rFonts w:eastAsia="仿宋_GB2312"/>
                <w:spacing w:val="-4"/>
                <w:sz w:val="28"/>
                <w:szCs w:val="28"/>
              </w:rPr>
            </w:pPr>
            <w:r>
              <w:rPr>
                <w:rFonts w:eastAsia="仿宋_GB2312"/>
                <w:spacing w:val="-4"/>
                <w:sz w:val="28"/>
                <w:szCs w:val="28"/>
              </w:rPr>
              <w:t>获得的主要奖励</w:t>
            </w:r>
          </w:p>
          <w:p>
            <w:pPr>
              <w:snapToGrid w:val="0"/>
              <w:jc w:val="center"/>
              <w:rPr>
                <w:rFonts w:eastAsia="仿宋_GB2312"/>
                <w:spacing w:val="-4"/>
                <w:sz w:val="28"/>
                <w:szCs w:val="28"/>
              </w:rPr>
            </w:pPr>
            <w:r>
              <w:rPr>
                <w:rFonts w:eastAsia="仿宋_GB2312"/>
                <w:spacing w:val="-4"/>
                <w:sz w:val="28"/>
                <w:szCs w:val="28"/>
              </w:rPr>
              <w:t>（党建和学术方面）</w:t>
            </w:r>
          </w:p>
        </w:tc>
        <w:tc>
          <w:tcPr>
            <w:tcW w:w="6861" w:type="dxa"/>
            <w:gridSpan w:val="5"/>
          </w:tcPr>
          <w:p>
            <w:pPr>
              <w:snapToGrid w:val="0"/>
              <w:rPr>
                <w:rFonts w:eastAsia="仿宋_GB2312"/>
                <w:spacing w:val="-4"/>
                <w:sz w:val="24"/>
              </w:rPr>
            </w:pPr>
          </w:p>
          <w:p>
            <w:pPr>
              <w:snapToGrid w:val="0"/>
              <w:rPr>
                <w:rFonts w:eastAsia="仿宋_GB2312"/>
                <w:spacing w:val="-4"/>
                <w:sz w:val="24"/>
              </w:rPr>
            </w:pPr>
          </w:p>
          <w:p>
            <w:pPr>
              <w:snapToGrid w:val="0"/>
              <w:rPr>
                <w:rFonts w:eastAsia="仿宋_GB2312"/>
                <w:spacing w:val="-4"/>
                <w:sz w:val="24"/>
              </w:rPr>
            </w:pPr>
          </w:p>
        </w:tc>
      </w:tr>
    </w:tbl>
    <w:p>
      <w:pPr>
        <w:pStyle w:val="8"/>
        <w:spacing w:line="580" w:lineRule="exact"/>
        <w:ind w:firstLine="0" w:firstLineChars="0"/>
        <w:jc w:val="left"/>
        <w:rPr>
          <w:rFonts w:ascii="Times New Roman" w:hAnsi="Times New Roman" w:eastAsia="黑体"/>
          <w:spacing w:val="-4"/>
          <w:sz w:val="28"/>
          <w:szCs w:val="28"/>
        </w:rPr>
      </w:pPr>
      <w:r>
        <w:rPr>
          <w:rFonts w:hint="eastAsia" w:ascii="Times New Roman" w:hAnsi="Times New Roman" w:eastAsia="黑体"/>
          <w:spacing w:val="-4"/>
          <w:sz w:val="28"/>
          <w:szCs w:val="28"/>
        </w:rPr>
        <w:t xml:space="preserve"> 二、</w:t>
      </w:r>
      <w:r>
        <w:rPr>
          <w:rFonts w:ascii="Times New Roman" w:hAnsi="Times New Roman" w:eastAsia="黑体"/>
          <w:spacing w:val="-4"/>
          <w:sz w:val="28"/>
          <w:szCs w:val="28"/>
        </w:rPr>
        <w:t>工作基础</w:t>
      </w:r>
    </w:p>
    <w:p>
      <w:pPr>
        <w:pStyle w:val="8"/>
        <w:spacing w:after="156" w:afterLines="50" w:line="580" w:lineRule="exact"/>
        <w:ind w:firstLine="0" w:firstLineChars="0"/>
        <w:jc w:val="left"/>
        <w:rPr>
          <w:rFonts w:ascii="Times New Roman" w:hAnsi="Times New Roman" w:eastAsia="黑体"/>
          <w:spacing w:val="-4"/>
          <w:sz w:val="28"/>
          <w:szCs w:val="28"/>
        </w:rPr>
      </w:pPr>
      <w:r>
        <w:rPr>
          <w:rFonts w:ascii="Times New Roman" w:hAnsi="Times New Roman" w:eastAsia="黑体"/>
          <w:spacing w:val="-4"/>
          <w:sz w:val="28"/>
          <w:szCs w:val="28"/>
        </w:rPr>
        <w:t>（一）组织领导</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4" w:hRule="atLeast"/>
        </w:trPr>
        <w:tc>
          <w:tcPr>
            <w:tcW w:w="8296" w:type="dxa"/>
          </w:tcPr>
          <w:p>
            <w:pPr>
              <w:spacing w:line="500" w:lineRule="exact"/>
              <w:jc w:val="left"/>
              <w:rPr>
                <w:rFonts w:eastAsia="仿宋_GB2312"/>
                <w:spacing w:val="-4"/>
                <w:sz w:val="24"/>
                <w:szCs w:val="28"/>
              </w:rPr>
            </w:pPr>
            <w:r>
              <w:rPr>
                <w:rFonts w:hint="eastAsia" w:eastAsia="仿宋_GB2312"/>
                <w:spacing w:val="-4"/>
                <w:sz w:val="24"/>
                <w:szCs w:val="28"/>
              </w:rPr>
              <w:t>[</w:t>
            </w:r>
            <w:r>
              <w:rPr>
                <w:rFonts w:eastAsia="仿宋_GB2312"/>
                <w:spacing w:val="-4"/>
                <w:sz w:val="24"/>
                <w:szCs w:val="28"/>
              </w:rPr>
              <w:t>包括：学校党委和院（系）党组织在加强教师党支部建设和教师党支部书</w:t>
            </w:r>
            <w:r>
              <w:rPr>
                <w:rFonts w:hint="eastAsia" w:ascii="仿宋_GB2312" w:eastAsia="仿宋_GB2312"/>
                <w:spacing w:val="-4"/>
                <w:sz w:val="24"/>
                <w:szCs w:val="28"/>
              </w:rPr>
              <w:t>记“双带头人”培育</w:t>
            </w:r>
            <w:r>
              <w:rPr>
                <w:rFonts w:eastAsia="仿宋_GB2312"/>
                <w:spacing w:val="-4"/>
                <w:sz w:val="24"/>
                <w:szCs w:val="28"/>
              </w:rPr>
              <w:t>工作方面建立的体制机制、出台的政策举措、取得的工作成效等情况。</w:t>
            </w:r>
            <w:r>
              <w:rPr>
                <w:rFonts w:hint="eastAsia" w:eastAsia="仿宋_GB2312"/>
                <w:spacing w:val="-4"/>
                <w:sz w:val="24"/>
                <w:szCs w:val="28"/>
              </w:rPr>
              <w:t>]</w:t>
            </w:r>
          </w:p>
          <w:p>
            <w:pPr>
              <w:pStyle w:val="8"/>
              <w:spacing w:line="500" w:lineRule="exact"/>
              <w:ind w:firstLine="464"/>
              <w:jc w:val="left"/>
              <w:rPr>
                <w:rFonts w:ascii="Times New Roman" w:hAnsi="Times New Roman" w:eastAsia="仿宋_GB2312"/>
                <w:spacing w:val="-4"/>
                <w:sz w:val="24"/>
                <w:szCs w:val="28"/>
              </w:rPr>
            </w:pPr>
            <w:r>
              <w:rPr>
                <w:rFonts w:ascii="Times New Roman" w:hAnsi="Times New Roman" w:eastAsia="仿宋_GB2312"/>
                <w:spacing w:val="-4"/>
                <w:sz w:val="24"/>
                <w:szCs w:val="28"/>
              </w:rPr>
              <w:t>（一）学校党委工作情况（600字以内）</w:t>
            </w: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numPr>
                <w:ilvl w:val="0"/>
                <w:numId w:val="1"/>
              </w:numPr>
              <w:spacing w:line="500" w:lineRule="exact"/>
              <w:ind w:firstLineChars="0"/>
              <w:jc w:val="left"/>
              <w:rPr>
                <w:rFonts w:ascii="Times New Roman" w:hAnsi="Times New Roman" w:eastAsia="仿宋_GB2312"/>
                <w:spacing w:val="-4"/>
                <w:sz w:val="24"/>
                <w:szCs w:val="28"/>
              </w:rPr>
            </w:pPr>
            <w:r>
              <w:rPr>
                <w:rFonts w:ascii="Times New Roman" w:hAnsi="Times New Roman" w:eastAsia="仿宋_GB2312"/>
                <w:spacing w:val="-4"/>
                <w:sz w:val="24"/>
                <w:szCs w:val="28"/>
              </w:rPr>
              <w:t>院（系）党组织工作情况（800字以内）</w:t>
            </w: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tc>
      </w:tr>
    </w:tbl>
    <w:p>
      <w:pPr>
        <w:pStyle w:val="8"/>
        <w:spacing w:after="156" w:afterLines="50" w:line="580" w:lineRule="exact"/>
        <w:ind w:firstLine="0" w:firstLineChars="0"/>
        <w:jc w:val="left"/>
        <w:rPr>
          <w:rFonts w:ascii="Times New Roman" w:hAnsi="Times New Roman" w:eastAsia="黑体"/>
          <w:spacing w:val="-4"/>
          <w:sz w:val="28"/>
          <w:szCs w:val="28"/>
        </w:rPr>
      </w:pPr>
      <w:r>
        <w:rPr>
          <w:rFonts w:ascii="Times New Roman" w:hAnsi="Times New Roman" w:eastAsia="黑体"/>
          <w:spacing w:val="-4"/>
          <w:sz w:val="28"/>
          <w:szCs w:val="28"/>
        </w:rPr>
        <w:t>（二）支部工作</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3" w:hRule="atLeast"/>
        </w:trPr>
        <w:tc>
          <w:tcPr>
            <w:tcW w:w="8296" w:type="dxa"/>
          </w:tcPr>
          <w:p>
            <w:pPr>
              <w:spacing w:line="500" w:lineRule="exact"/>
              <w:jc w:val="left"/>
              <w:rPr>
                <w:rFonts w:eastAsia="仿宋_GB2312"/>
                <w:spacing w:val="-4"/>
                <w:sz w:val="24"/>
                <w:szCs w:val="28"/>
              </w:rPr>
            </w:pPr>
            <w:r>
              <w:rPr>
                <w:rFonts w:hint="eastAsia" w:eastAsia="仿宋_GB2312"/>
                <w:spacing w:val="-4"/>
                <w:sz w:val="24"/>
                <w:szCs w:val="28"/>
              </w:rPr>
              <w:t>（</w:t>
            </w:r>
            <w:r>
              <w:rPr>
                <w:rFonts w:eastAsia="仿宋_GB2312"/>
                <w:spacing w:val="-4"/>
                <w:sz w:val="24"/>
                <w:szCs w:val="28"/>
              </w:rPr>
              <w:t>包括：党支部基本情况，在履行教育、管理、监督党员和组织、宣传、凝聚、服务师生职责，发挥政治引领、规范党的组织生活、团结凝聚师生、促进学校中心工作主体作用方面的情况等。</w:t>
            </w:r>
            <w:r>
              <w:rPr>
                <w:rFonts w:hint="eastAsia" w:eastAsia="仿宋_GB2312"/>
                <w:spacing w:val="-4"/>
                <w:sz w:val="24"/>
                <w:szCs w:val="28"/>
              </w:rPr>
              <w:t>）</w:t>
            </w:r>
          </w:p>
          <w:p>
            <w:pPr>
              <w:pStyle w:val="8"/>
              <w:spacing w:line="500" w:lineRule="exact"/>
              <w:ind w:firstLine="464"/>
              <w:jc w:val="left"/>
              <w:rPr>
                <w:rFonts w:ascii="Times New Roman" w:hAnsi="Times New Roman" w:eastAsia="仿宋_GB2312"/>
                <w:spacing w:val="-4"/>
                <w:sz w:val="24"/>
                <w:szCs w:val="28"/>
              </w:rPr>
            </w:pPr>
            <w:r>
              <w:rPr>
                <w:rFonts w:ascii="Times New Roman" w:hAnsi="Times New Roman" w:eastAsia="仿宋_GB2312"/>
                <w:spacing w:val="-4"/>
                <w:sz w:val="24"/>
                <w:szCs w:val="28"/>
              </w:rPr>
              <w:t>1.党支部基本情况（包括支委基本信息，党员队伍构成等。限200字以内。）</w:t>
            </w: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r>
              <w:rPr>
                <w:rFonts w:ascii="Times New Roman" w:hAnsi="Times New Roman" w:eastAsia="仿宋_GB2312"/>
                <w:spacing w:val="-4"/>
                <w:sz w:val="24"/>
                <w:szCs w:val="28"/>
              </w:rPr>
              <w:t>2.工作开展情况（限800字以内。）</w:t>
            </w: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tc>
      </w:tr>
    </w:tbl>
    <w:p>
      <w:pPr>
        <w:pStyle w:val="8"/>
        <w:spacing w:after="156" w:afterLines="50" w:line="580" w:lineRule="exact"/>
        <w:ind w:firstLine="0" w:firstLineChars="0"/>
        <w:jc w:val="left"/>
        <w:rPr>
          <w:rFonts w:ascii="Times New Roman" w:hAnsi="Times New Roman" w:eastAsia="黑体"/>
          <w:spacing w:val="-4"/>
          <w:sz w:val="28"/>
          <w:szCs w:val="28"/>
        </w:rPr>
      </w:pPr>
      <w:r>
        <w:rPr>
          <w:rFonts w:ascii="Times New Roman" w:hAnsi="Times New Roman" w:eastAsia="黑体"/>
          <w:spacing w:val="-4"/>
          <w:sz w:val="28"/>
          <w:szCs w:val="28"/>
        </w:rPr>
        <w:t>（三）工作室负责人</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3" w:hRule="atLeast"/>
        </w:trPr>
        <w:tc>
          <w:tcPr>
            <w:tcW w:w="8296" w:type="dxa"/>
          </w:tcPr>
          <w:p>
            <w:pPr>
              <w:spacing w:line="500" w:lineRule="exact"/>
              <w:jc w:val="left"/>
              <w:rPr>
                <w:rFonts w:eastAsia="仿宋_GB2312"/>
                <w:spacing w:val="-4"/>
                <w:sz w:val="24"/>
                <w:szCs w:val="28"/>
              </w:rPr>
            </w:pPr>
            <w:r>
              <w:rPr>
                <w:rFonts w:hint="eastAsia" w:eastAsia="仿宋_GB2312"/>
                <w:spacing w:val="-4"/>
                <w:sz w:val="24"/>
                <w:szCs w:val="28"/>
              </w:rPr>
              <w:t>（</w:t>
            </w:r>
            <w:r>
              <w:rPr>
                <w:rFonts w:eastAsia="仿宋_GB2312"/>
                <w:spacing w:val="-4"/>
                <w:sz w:val="24"/>
                <w:szCs w:val="28"/>
              </w:rPr>
              <w:t>包括：工作室负责人在思想政治素质、党建工作、教学科研和师德师风等方面的基本情况。限800字以内。</w:t>
            </w:r>
            <w:r>
              <w:rPr>
                <w:rFonts w:hint="eastAsia" w:eastAsia="仿宋_GB2312"/>
                <w:spacing w:val="-4"/>
                <w:sz w:val="24"/>
                <w:szCs w:val="28"/>
              </w:rPr>
              <w:t>）</w:t>
            </w: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tc>
      </w:tr>
    </w:tbl>
    <w:p>
      <w:pPr>
        <w:pStyle w:val="8"/>
        <w:spacing w:after="156" w:afterLines="50" w:line="580" w:lineRule="exact"/>
        <w:ind w:firstLine="0" w:firstLineChars="0"/>
        <w:jc w:val="left"/>
        <w:rPr>
          <w:rFonts w:ascii="Times New Roman" w:hAnsi="Times New Roman" w:eastAsia="黑体"/>
          <w:spacing w:val="-4"/>
          <w:sz w:val="28"/>
          <w:szCs w:val="28"/>
        </w:rPr>
      </w:pPr>
      <w:r>
        <w:rPr>
          <w:rFonts w:ascii="Times New Roman" w:hAnsi="Times New Roman" w:eastAsia="黑体"/>
          <w:spacing w:val="-4"/>
          <w:sz w:val="28"/>
          <w:szCs w:val="28"/>
        </w:rPr>
        <w:t>（四）已取得的成果</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3" w:hRule="atLeast"/>
        </w:trPr>
        <w:tc>
          <w:tcPr>
            <w:tcW w:w="8296" w:type="dxa"/>
          </w:tcPr>
          <w:p>
            <w:pPr>
              <w:spacing w:line="500" w:lineRule="exact"/>
              <w:jc w:val="left"/>
              <w:rPr>
                <w:rFonts w:eastAsia="仿宋_GB2312"/>
                <w:spacing w:val="-4"/>
                <w:sz w:val="24"/>
                <w:szCs w:val="28"/>
              </w:rPr>
            </w:pPr>
            <w:r>
              <w:rPr>
                <w:rFonts w:hint="eastAsia" w:eastAsia="仿宋_GB2312"/>
                <w:spacing w:val="-4"/>
                <w:sz w:val="24"/>
                <w:szCs w:val="28"/>
              </w:rPr>
              <w:t>[</w:t>
            </w:r>
            <w:r>
              <w:rPr>
                <w:rFonts w:eastAsia="仿宋_GB2312"/>
                <w:spacing w:val="-4"/>
                <w:sz w:val="24"/>
                <w:szCs w:val="28"/>
              </w:rPr>
              <w:t>包括：党支部及所在单位、工作室负责人近3年在党建工作和学术工作等方面取得的校级（含）以上成果和奖励，以及工作室负责人在推进党的建设和学科建设等方面做出的重大贡献等。限800字以内。</w:t>
            </w:r>
            <w:r>
              <w:rPr>
                <w:rFonts w:hint="eastAsia" w:eastAsia="仿宋_GB2312"/>
                <w:spacing w:val="-4"/>
                <w:sz w:val="24"/>
                <w:szCs w:val="28"/>
              </w:rPr>
              <w:t>]</w:t>
            </w: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tc>
      </w:tr>
    </w:tbl>
    <w:p>
      <w:pPr>
        <w:pStyle w:val="8"/>
        <w:spacing w:after="156" w:afterLines="50" w:line="580" w:lineRule="exact"/>
        <w:ind w:firstLine="0" w:firstLineChars="0"/>
        <w:jc w:val="left"/>
        <w:rPr>
          <w:rFonts w:ascii="Times New Roman" w:hAnsi="Times New Roman" w:eastAsia="黑体"/>
          <w:spacing w:val="-4"/>
          <w:sz w:val="28"/>
          <w:szCs w:val="28"/>
        </w:rPr>
      </w:pPr>
      <w:r>
        <w:rPr>
          <w:rFonts w:hint="eastAsia" w:ascii="Times New Roman" w:hAnsi="Times New Roman" w:eastAsia="黑体"/>
          <w:spacing w:val="-4"/>
          <w:sz w:val="28"/>
          <w:szCs w:val="28"/>
        </w:rPr>
        <w:t>三、</w:t>
      </w:r>
      <w:r>
        <w:rPr>
          <w:rFonts w:ascii="Times New Roman" w:hAnsi="Times New Roman" w:eastAsia="黑体"/>
          <w:spacing w:val="-4"/>
          <w:sz w:val="28"/>
          <w:szCs w:val="28"/>
        </w:rPr>
        <w:t>建设计划</w:t>
      </w:r>
    </w:p>
    <w:tbl>
      <w:tblPr>
        <w:tblStyle w:val="5"/>
        <w:tblW w:w="87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9" w:hRule="atLeast"/>
          <w:jc w:val="center"/>
        </w:trPr>
        <w:tc>
          <w:tcPr>
            <w:tcW w:w="8724" w:type="dxa"/>
          </w:tcPr>
          <w:p>
            <w:pPr>
              <w:spacing w:line="500" w:lineRule="exact"/>
              <w:jc w:val="left"/>
              <w:rPr>
                <w:rFonts w:eastAsia="仿宋_GB2312"/>
                <w:spacing w:val="-4"/>
                <w:sz w:val="24"/>
                <w:szCs w:val="28"/>
              </w:rPr>
            </w:pPr>
            <w:r>
              <w:rPr>
                <w:rFonts w:hint="eastAsia" w:eastAsia="仿宋_GB2312"/>
                <w:spacing w:val="-4"/>
                <w:sz w:val="24"/>
                <w:szCs w:val="28"/>
              </w:rPr>
              <w:t>[</w:t>
            </w:r>
            <w:r>
              <w:rPr>
                <w:rFonts w:eastAsia="仿宋_GB2312"/>
                <w:spacing w:val="-4"/>
                <w:sz w:val="24"/>
                <w:szCs w:val="28"/>
              </w:rPr>
              <w:t>包括：</w:t>
            </w:r>
            <w:r>
              <w:rPr>
                <w:rFonts w:hint="eastAsia" w:eastAsia="仿宋_GB2312"/>
                <w:spacing w:val="-4"/>
                <w:sz w:val="24"/>
                <w:szCs w:val="28"/>
                <w:lang w:val="en-US" w:eastAsia="zh-CN"/>
              </w:rPr>
              <w:t>2</w:t>
            </w:r>
            <w:r>
              <w:rPr>
                <w:rFonts w:eastAsia="仿宋_GB2312"/>
                <w:spacing w:val="-4"/>
                <w:sz w:val="24"/>
                <w:szCs w:val="28"/>
              </w:rPr>
              <w:t>年建设周期的总体思路和建设目标，各年度工作目标和具体举措，经费预算等。限2000字以内。思路、目标和举措要科学合理，重点明确。</w:t>
            </w:r>
            <w:r>
              <w:rPr>
                <w:rFonts w:hint="eastAsia" w:eastAsia="仿宋_GB2312"/>
                <w:spacing w:val="-4"/>
                <w:sz w:val="24"/>
                <w:szCs w:val="28"/>
              </w:rPr>
              <w:t>]</w:t>
            </w: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4"/>
              </w:rPr>
            </w:pPr>
          </w:p>
        </w:tc>
      </w:tr>
    </w:tbl>
    <w:p>
      <w:pPr>
        <w:pStyle w:val="8"/>
        <w:spacing w:after="156" w:afterLines="50" w:line="580" w:lineRule="exact"/>
        <w:ind w:firstLine="0" w:firstLineChars="0"/>
        <w:jc w:val="left"/>
        <w:rPr>
          <w:rFonts w:ascii="Times New Roman" w:hAnsi="Times New Roman" w:eastAsia="黑体"/>
          <w:spacing w:val="-4"/>
          <w:sz w:val="28"/>
          <w:szCs w:val="28"/>
        </w:rPr>
      </w:pPr>
      <w:r>
        <w:rPr>
          <w:rFonts w:hint="eastAsia" w:ascii="Times New Roman" w:hAnsi="Times New Roman" w:eastAsia="黑体"/>
          <w:spacing w:val="-4"/>
          <w:sz w:val="28"/>
          <w:szCs w:val="28"/>
        </w:rPr>
        <w:t>四、</w:t>
      </w:r>
      <w:r>
        <w:rPr>
          <w:rFonts w:ascii="Times New Roman" w:hAnsi="Times New Roman" w:eastAsia="黑体"/>
          <w:spacing w:val="-4"/>
          <w:sz w:val="28"/>
          <w:szCs w:val="28"/>
        </w:rPr>
        <w:t>预期成果</w:t>
      </w:r>
    </w:p>
    <w:tbl>
      <w:tblPr>
        <w:tblStyle w:val="5"/>
        <w:tblW w:w="87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7" w:hRule="atLeast"/>
          <w:jc w:val="center"/>
        </w:trPr>
        <w:tc>
          <w:tcPr>
            <w:tcW w:w="8724" w:type="dxa"/>
          </w:tcPr>
          <w:p>
            <w:pPr>
              <w:spacing w:line="500" w:lineRule="exact"/>
              <w:jc w:val="left"/>
              <w:rPr>
                <w:rFonts w:eastAsia="仿宋_GB2312"/>
                <w:spacing w:val="-4"/>
                <w:sz w:val="24"/>
                <w:szCs w:val="28"/>
              </w:rPr>
            </w:pPr>
            <w:r>
              <w:rPr>
                <w:rFonts w:hint="eastAsia" w:eastAsia="仿宋_GB2312"/>
                <w:spacing w:val="-4"/>
                <w:sz w:val="24"/>
                <w:szCs w:val="28"/>
              </w:rPr>
              <w:t>（</w:t>
            </w:r>
            <w:r>
              <w:rPr>
                <w:rFonts w:eastAsia="仿宋_GB2312"/>
                <w:spacing w:val="-4"/>
                <w:sz w:val="24"/>
                <w:szCs w:val="28"/>
              </w:rPr>
              <w:t>包括：分别列出各年度预期形成的1-2项代表性成果。限400字以内。</w:t>
            </w:r>
            <w:r>
              <w:rPr>
                <w:rFonts w:hint="eastAsia" w:eastAsia="仿宋_GB2312"/>
                <w:spacing w:val="-4"/>
                <w:sz w:val="24"/>
                <w:szCs w:val="28"/>
              </w:rPr>
              <w:t>）</w:t>
            </w: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4"/>
              </w:rPr>
            </w:pPr>
          </w:p>
        </w:tc>
      </w:tr>
    </w:tbl>
    <w:p>
      <w:pPr>
        <w:pStyle w:val="8"/>
        <w:spacing w:after="156" w:afterLines="50" w:line="580" w:lineRule="exact"/>
        <w:ind w:firstLine="0" w:firstLineChars="0"/>
        <w:jc w:val="left"/>
        <w:rPr>
          <w:rFonts w:ascii="Times New Roman" w:hAnsi="Times New Roman" w:eastAsia="黑体"/>
          <w:spacing w:val="-4"/>
          <w:sz w:val="28"/>
          <w:szCs w:val="28"/>
        </w:rPr>
      </w:pPr>
      <w:r>
        <w:rPr>
          <w:rFonts w:hint="eastAsia" w:ascii="Times New Roman" w:hAnsi="Times New Roman" w:eastAsia="黑体"/>
          <w:spacing w:val="-4"/>
          <w:sz w:val="28"/>
          <w:szCs w:val="28"/>
        </w:rPr>
        <w:t>五、</w:t>
      </w:r>
      <w:r>
        <w:rPr>
          <w:rFonts w:ascii="Times New Roman" w:hAnsi="Times New Roman" w:eastAsia="黑体"/>
          <w:spacing w:val="-4"/>
          <w:sz w:val="28"/>
          <w:szCs w:val="28"/>
        </w:rPr>
        <w:t>保障措施</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31" w:hRule="atLeast"/>
        </w:trPr>
        <w:tc>
          <w:tcPr>
            <w:tcW w:w="8296" w:type="dxa"/>
          </w:tcPr>
          <w:p>
            <w:pPr>
              <w:pStyle w:val="8"/>
              <w:spacing w:line="500" w:lineRule="exact"/>
              <w:ind w:firstLine="0" w:firstLineChars="0"/>
              <w:jc w:val="left"/>
              <w:rPr>
                <w:rFonts w:ascii="Times New Roman" w:hAnsi="Times New Roman" w:eastAsia="仿宋_GB2312"/>
                <w:spacing w:val="-4"/>
                <w:sz w:val="24"/>
                <w:szCs w:val="28"/>
              </w:rPr>
            </w:pPr>
            <w:r>
              <w:rPr>
                <w:rFonts w:hint="eastAsia" w:ascii="Times New Roman" w:hAnsi="Times New Roman" w:eastAsia="仿宋_GB2312"/>
                <w:spacing w:val="-4"/>
                <w:sz w:val="24"/>
                <w:szCs w:val="28"/>
              </w:rPr>
              <w:t>[</w:t>
            </w:r>
            <w:r>
              <w:rPr>
                <w:rFonts w:ascii="Times New Roman" w:hAnsi="Times New Roman" w:eastAsia="仿宋_GB2312"/>
                <w:spacing w:val="-4"/>
                <w:sz w:val="24"/>
                <w:szCs w:val="28"/>
              </w:rPr>
              <w:t>包括：学校党委和院（系）党组织能够</w:t>
            </w:r>
            <w:r>
              <w:rPr>
                <w:rFonts w:hint="eastAsia" w:ascii="仿宋_GB2312" w:hAnsi="Times New Roman" w:eastAsia="仿宋_GB2312"/>
                <w:spacing w:val="-4"/>
                <w:sz w:val="24"/>
                <w:szCs w:val="28"/>
              </w:rPr>
              <w:t>为“双带头人”工作</w:t>
            </w:r>
            <w:r>
              <w:rPr>
                <w:rFonts w:ascii="Times New Roman" w:hAnsi="Times New Roman" w:eastAsia="仿宋_GB2312"/>
                <w:spacing w:val="-4"/>
                <w:sz w:val="24"/>
                <w:szCs w:val="28"/>
              </w:rPr>
              <w:t>室提供的政策、条件等保障措施。限500字以内</w:t>
            </w:r>
            <w:r>
              <w:rPr>
                <w:rFonts w:hint="eastAsia" w:ascii="Times New Roman" w:hAnsi="Times New Roman" w:eastAsia="仿宋_GB2312"/>
                <w:spacing w:val="-4"/>
                <w:sz w:val="24"/>
                <w:szCs w:val="28"/>
              </w:rPr>
              <w:t>。]</w:t>
            </w: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p>
            <w:pPr>
              <w:pStyle w:val="8"/>
              <w:spacing w:line="500" w:lineRule="exact"/>
              <w:ind w:firstLine="464"/>
              <w:jc w:val="left"/>
              <w:rPr>
                <w:rFonts w:ascii="Times New Roman" w:hAnsi="Times New Roman" w:eastAsia="仿宋_GB2312"/>
                <w:spacing w:val="-4"/>
                <w:sz w:val="24"/>
                <w:szCs w:val="28"/>
              </w:rPr>
            </w:pPr>
          </w:p>
        </w:tc>
      </w:tr>
    </w:tbl>
    <w:p>
      <w:pPr>
        <w:pStyle w:val="8"/>
        <w:spacing w:after="156" w:afterLines="50" w:line="580" w:lineRule="exact"/>
        <w:ind w:firstLine="0" w:firstLineChars="0"/>
        <w:jc w:val="left"/>
        <w:rPr>
          <w:rFonts w:ascii="Times New Roman" w:hAnsi="Times New Roman" w:eastAsia="黑体"/>
          <w:spacing w:val="-4"/>
          <w:sz w:val="28"/>
          <w:szCs w:val="28"/>
        </w:rPr>
      </w:pPr>
      <w:r>
        <w:rPr>
          <w:rFonts w:hint="eastAsia" w:ascii="Times New Roman" w:hAnsi="Times New Roman" w:eastAsia="黑体"/>
          <w:spacing w:val="-4"/>
          <w:sz w:val="28"/>
          <w:szCs w:val="28"/>
        </w:rPr>
        <w:t>六、</w:t>
      </w:r>
      <w:r>
        <w:rPr>
          <w:rFonts w:ascii="Times New Roman" w:hAnsi="Times New Roman" w:eastAsia="黑体"/>
          <w:spacing w:val="-4"/>
          <w:sz w:val="28"/>
          <w:szCs w:val="28"/>
        </w:rPr>
        <w:t>学校党委意见</w:t>
      </w:r>
    </w:p>
    <w:tbl>
      <w:tblPr>
        <w:tblStyle w:val="5"/>
        <w:tblW w:w="87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jc w:val="center"/>
        </w:trPr>
        <w:tc>
          <w:tcPr>
            <w:tcW w:w="8724" w:type="dxa"/>
            <w:vAlign w:val="center"/>
          </w:tcPr>
          <w:p>
            <w:pPr>
              <w:snapToGrid w:val="0"/>
              <w:spacing w:line="500" w:lineRule="exact"/>
              <w:rPr>
                <w:rFonts w:eastAsia="仿宋_GB2312"/>
                <w:spacing w:val="-4"/>
                <w:sz w:val="24"/>
              </w:rPr>
            </w:pPr>
            <w:r>
              <w:rPr>
                <w:rFonts w:eastAsia="仿宋_GB2312"/>
                <w:spacing w:val="-4"/>
                <w:sz w:val="24"/>
              </w:rPr>
              <w:t>（应明确说明是否同意申报。）</w:t>
            </w: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ind w:firstLine="232" w:firstLineChars="100"/>
              <w:rPr>
                <w:rFonts w:eastAsia="仿宋_GB2312"/>
                <w:spacing w:val="-4"/>
                <w:sz w:val="24"/>
              </w:rPr>
            </w:pPr>
            <w:r>
              <w:rPr>
                <w:rFonts w:eastAsia="仿宋_GB2312"/>
                <w:spacing w:val="-4"/>
                <w:sz w:val="24"/>
              </w:rPr>
              <w:t>负责人（签章）：</w:t>
            </w:r>
            <w:r>
              <w:rPr>
                <w:rFonts w:hint="eastAsia" w:eastAsia="仿宋_GB2312"/>
                <w:spacing w:val="-4"/>
                <w:sz w:val="24"/>
              </w:rPr>
              <w:t xml:space="preserve">                                </w:t>
            </w:r>
            <w:r>
              <w:rPr>
                <w:rFonts w:eastAsia="仿宋_GB2312"/>
                <w:spacing w:val="-4"/>
                <w:sz w:val="24"/>
              </w:rPr>
              <w:t>（</w:t>
            </w:r>
            <w:r>
              <w:rPr>
                <w:rFonts w:hint="eastAsia" w:eastAsia="仿宋_GB2312"/>
                <w:spacing w:val="-4"/>
                <w:sz w:val="24"/>
              </w:rPr>
              <w:t>加盖</w:t>
            </w:r>
            <w:r>
              <w:rPr>
                <w:rFonts w:eastAsia="仿宋_GB2312"/>
                <w:spacing w:val="-4"/>
                <w:sz w:val="24"/>
              </w:rPr>
              <w:t>公章）</w:t>
            </w:r>
          </w:p>
          <w:p>
            <w:pPr>
              <w:snapToGrid w:val="0"/>
              <w:spacing w:line="500" w:lineRule="exact"/>
              <w:rPr>
                <w:rFonts w:eastAsia="仿宋_GB2312"/>
                <w:spacing w:val="-4"/>
                <w:sz w:val="24"/>
              </w:rPr>
            </w:pPr>
            <w:r>
              <w:rPr>
                <w:rFonts w:hint="eastAsia" w:eastAsia="仿宋_GB2312"/>
                <w:spacing w:val="-4"/>
                <w:sz w:val="24"/>
              </w:rPr>
              <w:t xml:space="preserve">                                                     </w:t>
            </w:r>
            <w:r>
              <w:rPr>
                <w:rFonts w:eastAsia="仿宋_GB2312"/>
                <w:spacing w:val="-4"/>
                <w:sz w:val="24"/>
              </w:rPr>
              <w:t>年</w:t>
            </w:r>
            <w:r>
              <w:rPr>
                <w:rFonts w:hint="eastAsia" w:eastAsia="仿宋_GB2312"/>
                <w:spacing w:val="-4"/>
                <w:sz w:val="24"/>
              </w:rPr>
              <w:t xml:space="preserve">   </w:t>
            </w:r>
            <w:r>
              <w:rPr>
                <w:rFonts w:eastAsia="仿宋_GB2312"/>
                <w:spacing w:val="-4"/>
                <w:sz w:val="24"/>
              </w:rPr>
              <w:t>月</w:t>
            </w:r>
            <w:r>
              <w:rPr>
                <w:rFonts w:hint="eastAsia" w:eastAsia="仿宋_GB2312"/>
                <w:spacing w:val="-4"/>
                <w:sz w:val="24"/>
              </w:rPr>
              <w:t xml:space="preserve">  </w:t>
            </w:r>
            <w:r>
              <w:rPr>
                <w:rFonts w:eastAsia="仿宋_GB2312"/>
                <w:spacing w:val="-4"/>
                <w:sz w:val="24"/>
              </w:rPr>
              <w:t>日</w:t>
            </w:r>
          </w:p>
        </w:tc>
      </w:tr>
    </w:tbl>
    <w:p>
      <w:pPr>
        <w:pStyle w:val="8"/>
        <w:spacing w:after="156" w:afterLines="50" w:line="580" w:lineRule="exact"/>
        <w:ind w:firstLine="0" w:firstLineChars="0"/>
        <w:jc w:val="left"/>
        <w:rPr>
          <w:rFonts w:ascii="Times New Roman" w:hAnsi="Times New Roman" w:eastAsia="黑体"/>
          <w:spacing w:val="-4"/>
          <w:sz w:val="28"/>
          <w:szCs w:val="28"/>
        </w:rPr>
      </w:pPr>
      <w:r>
        <w:rPr>
          <w:rFonts w:hint="eastAsia" w:ascii="Times New Roman" w:hAnsi="Times New Roman" w:eastAsia="黑体"/>
          <w:spacing w:val="-4"/>
          <w:sz w:val="28"/>
          <w:szCs w:val="28"/>
        </w:rPr>
        <w:t>七、</w:t>
      </w:r>
      <w:r>
        <w:rPr>
          <w:rFonts w:hint="eastAsia" w:ascii="Times New Roman" w:hAnsi="Times New Roman" w:eastAsia="黑体"/>
          <w:spacing w:val="-4"/>
          <w:sz w:val="28"/>
          <w:szCs w:val="28"/>
          <w:lang w:val="en-US" w:eastAsia="zh-CN"/>
        </w:rPr>
        <w:t>河北</w:t>
      </w:r>
      <w:r>
        <w:rPr>
          <w:rFonts w:ascii="Times New Roman" w:hAnsi="Times New Roman" w:eastAsia="黑体"/>
          <w:spacing w:val="-4"/>
          <w:sz w:val="28"/>
          <w:szCs w:val="28"/>
        </w:rPr>
        <w:t>省</w:t>
      </w:r>
      <w:r>
        <w:rPr>
          <w:rFonts w:hint="eastAsia" w:ascii="Times New Roman" w:hAnsi="Times New Roman" w:eastAsia="黑体"/>
          <w:spacing w:val="-4"/>
          <w:sz w:val="28"/>
          <w:szCs w:val="28"/>
          <w:lang w:val="en-US" w:eastAsia="zh-CN"/>
        </w:rPr>
        <w:t>委教育工委</w:t>
      </w:r>
      <w:r>
        <w:rPr>
          <w:rFonts w:ascii="Times New Roman" w:hAnsi="Times New Roman" w:eastAsia="黑体"/>
          <w:spacing w:val="-4"/>
          <w:sz w:val="28"/>
          <w:szCs w:val="28"/>
        </w:rPr>
        <w:t>意见</w:t>
      </w:r>
    </w:p>
    <w:tbl>
      <w:tblPr>
        <w:tblStyle w:val="5"/>
        <w:tblW w:w="87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5" w:hRule="atLeast"/>
          <w:jc w:val="center"/>
        </w:trPr>
        <w:tc>
          <w:tcPr>
            <w:tcW w:w="8724" w:type="dxa"/>
            <w:vAlign w:val="center"/>
          </w:tcPr>
          <w:p>
            <w:pPr>
              <w:snapToGrid w:val="0"/>
              <w:spacing w:line="500" w:lineRule="exact"/>
              <w:rPr>
                <w:rFonts w:eastAsia="仿宋_GB2312"/>
                <w:spacing w:val="-4"/>
                <w:sz w:val="24"/>
              </w:rPr>
            </w:pPr>
            <w:r>
              <w:rPr>
                <w:rFonts w:eastAsia="仿宋_GB2312"/>
                <w:spacing w:val="-4"/>
                <w:sz w:val="24"/>
              </w:rPr>
              <w:t>（应明确是否同意</w:t>
            </w:r>
            <w:r>
              <w:rPr>
                <w:rFonts w:hint="eastAsia" w:eastAsia="仿宋_GB2312"/>
                <w:spacing w:val="-4"/>
                <w:sz w:val="24"/>
                <w:lang w:val="en-US" w:eastAsia="zh-CN"/>
              </w:rPr>
              <w:t>建设</w:t>
            </w:r>
            <w:r>
              <w:rPr>
                <w:rFonts w:eastAsia="仿宋_GB2312"/>
                <w:spacing w:val="-4"/>
                <w:sz w:val="24"/>
              </w:rPr>
              <w:t>。）</w:t>
            </w: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rPr>
                <w:rFonts w:eastAsia="仿宋_GB2312"/>
                <w:spacing w:val="-4"/>
                <w:sz w:val="24"/>
              </w:rPr>
            </w:pPr>
          </w:p>
          <w:p>
            <w:pPr>
              <w:snapToGrid w:val="0"/>
              <w:spacing w:line="500" w:lineRule="exact"/>
              <w:ind w:firstLine="232" w:firstLineChars="100"/>
              <w:rPr>
                <w:rFonts w:eastAsia="仿宋_GB2312"/>
                <w:spacing w:val="-4"/>
                <w:sz w:val="24"/>
              </w:rPr>
            </w:pPr>
            <w:r>
              <w:rPr>
                <w:rFonts w:eastAsia="仿宋_GB2312"/>
                <w:spacing w:val="-4"/>
                <w:sz w:val="24"/>
              </w:rPr>
              <w:t>负责人（签章）：</w:t>
            </w:r>
            <w:r>
              <w:rPr>
                <w:rFonts w:hint="eastAsia" w:eastAsia="仿宋_GB2312"/>
                <w:spacing w:val="-4"/>
                <w:sz w:val="24"/>
              </w:rPr>
              <w:t xml:space="preserve">                                  </w:t>
            </w:r>
            <w:r>
              <w:rPr>
                <w:rFonts w:eastAsia="仿宋_GB2312"/>
                <w:spacing w:val="-4"/>
                <w:sz w:val="24"/>
              </w:rPr>
              <w:t>（</w:t>
            </w:r>
            <w:r>
              <w:rPr>
                <w:rFonts w:hint="eastAsia" w:eastAsia="仿宋_GB2312"/>
                <w:spacing w:val="-4"/>
                <w:sz w:val="24"/>
              </w:rPr>
              <w:t>加盖</w:t>
            </w:r>
            <w:r>
              <w:rPr>
                <w:rFonts w:eastAsia="仿宋_GB2312"/>
                <w:spacing w:val="-4"/>
                <w:sz w:val="24"/>
              </w:rPr>
              <w:t>公章）</w:t>
            </w:r>
          </w:p>
          <w:p>
            <w:pPr>
              <w:snapToGrid w:val="0"/>
              <w:spacing w:line="500" w:lineRule="exact"/>
              <w:rPr>
                <w:rFonts w:eastAsia="仿宋_GB2312"/>
                <w:spacing w:val="-4"/>
                <w:sz w:val="24"/>
              </w:rPr>
            </w:pPr>
            <w:r>
              <w:rPr>
                <w:rFonts w:hint="eastAsia" w:eastAsia="仿宋_GB2312"/>
                <w:spacing w:val="-4"/>
                <w:sz w:val="24"/>
              </w:rPr>
              <w:t xml:space="preserve">                                                      </w:t>
            </w:r>
            <w:r>
              <w:rPr>
                <w:rFonts w:eastAsia="仿宋_GB2312"/>
                <w:spacing w:val="-4"/>
                <w:sz w:val="24"/>
              </w:rPr>
              <w:t>年</w:t>
            </w:r>
            <w:r>
              <w:rPr>
                <w:rFonts w:hint="eastAsia" w:eastAsia="仿宋_GB2312"/>
                <w:spacing w:val="-4"/>
                <w:sz w:val="24"/>
              </w:rPr>
              <w:t xml:space="preserve">  </w:t>
            </w:r>
            <w:r>
              <w:rPr>
                <w:rFonts w:eastAsia="仿宋_GB2312"/>
                <w:spacing w:val="-4"/>
                <w:sz w:val="24"/>
              </w:rPr>
              <w:t>月</w:t>
            </w:r>
            <w:r>
              <w:rPr>
                <w:rFonts w:hint="eastAsia" w:eastAsia="仿宋_GB2312"/>
                <w:spacing w:val="-4"/>
                <w:sz w:val="24"/>
              </w:rPr>
              <w:t xml:space="preserve">  </w:t>
            </w:r>
            <w:r>
              <w:rPr>
                <w:rFonts w:eastAsia="仿宋_GB2312"/>
                <w:spacing w:val="-4"/>
                <w:sz w:val="24"/>
              </w:rPr>
              <w:t>日</w:t>
            </w:r>
          </w:p>
        </w:tc>
      </w:tr>
    </w:tbl>
    <w:p>
      <w:pPr>
        <w:spacing w:line="600" w:lineRule="exact"/>
        <w:ind w:firstLine="544" w:firstLineChars="200"/>
        <w:jc w:val="left"/>
        <w:rPr>
          <w:rFonts w:eastAsia="仿宋_GB2312"/>
          <w:spacing w:val="-4"/>
          <w:sz w:val="32"/>
          <w:szCs w:val="32"/>
        </w:rPr>
        <w:sectPr>
          <w:footerReference r:id="rId6" w:type="default"/>
          <w:pgSz w:w="11906" w:h="16838"/>
          <w:pgMar w:top="1440" w:right="1800" w:bottom="1440" w:left="1800" w:header="851" w:footer="992" w:gutter="0"/>
          <w:pgNumType w:start="13"/>
          <w:cols w:space="425" w:num="1"/>
          <w:docGrid w:type="lines" w:linePitch="312" w:charSpace="0"/>
        </w:sectPr>
      </w:pPr>
      <w:r>
        <w:rPr>
          <w:rFonts w:eastAsia="仿宋_GB2312"/>
          <w:spacing w:val="-4"/>
          <w:sz w:val="28"/>
          <w:szCs w:val="32"/>
        </w:rPr>
        <w:t>有关支撑材料</w:t>
      </w:r>
      <w:r>
        <w:rPr>
          <w:rFonts w:hint="eastAsia" w:eastAsia="仿宋_GB2312"/>
          <w:spacing w:val="-4"/>
          <w:sz w:val="28"/>
          <w:szCs w:val="32"/>
        </w:rPr>
        <w:t>另</w:t>
      </w:r>
      <w:r>
        <w:rPr>
          <w:rFonts w:eastAsia="仿宋_GB2312"/>
          <w:spacing w:val="-4"/>
          <w:sz w:val="28"/>
          <w:szCs w:val="32"/>
        </w:rPr>
        <w:t>附。</w:t>
      </w:r>
    </w:p>
    <w:p/>
    <w:sectPr>
      <w:footerReference r:id="rId9" w:type="first"/>
      <w:footerReference r:id="rId7" w:type="default"/>
      <w:footerReference r:id="rId8" w:type="even"/>
      <w:pgSz w:w="11906" w:h="16838"/>
      <w:pgMar w:top="1814" w:right="1531" w:bottom="1814" w:left="1531" w:header="851" w:footer="167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rPr>
    </w:pPr>
    <w:r>
      <w:rPr>
        <w:sz w:val="28"/>
      </w:rPr>
      <w:t>—</w:t>
    </w:r>
    <w:r>
      <w:rPr>
        <w:rFonts w:hint="eastAsia"/>
        <w:sz w:val="28"/>
      </w:rPr>
      <w:t xml:space="preserve"> </w:t>
    </w: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r>
      <w:rPr>
        <w:rFonts w:hint="eastAsia"/>
        <w:sz w:val="28"/>
      </w:rPr>
      <w:t xml:space="preserve"> </w:t>
    </w:r>
    <w:r>
      <w:rPr>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rPr>
    </w:pPr>
    <w:r>
      <w:rPr>
        <w:sz w:val="28"/>
      </w:rPr>
      <w:t>—</w:t>
    </w:r>
    <w:r>
      <w:rPr>
        <w:rFonts w:hint="eastAsia"/>
        <w:sz w:val="28"/>
      </w:rPr>
      <w:t xml:space="preserve"> </w:t>
    </w:r>
    <w:r>
      <w:rPr>
        <w:sz w:val="28"/>
      </w:rPr>
      <w:fldChar w:fldCharType="begin"/>
    </w:r>
    <w:r>
      <w:rPr>
        <w:sz w:val="28"/>
      </w:rPr>
      <w:instrText xml:space="preserve">PAGE   \* MERGEFORMAT</w:instrText>
    </w:r>
    <w:r>
      <w:rPr>
        <w:sz w:val="28"/>
      </w:rPr>
      <w:fldChar w:fldCharType="separate"/>
    </w:r>
    <w:r>
      <w:rPr>
        <w:sz w:val="28"/>
        <w:lang w:val="zh-CN"/>
      </w:rPr>
      <w:t>11</w:t>
    </w:r>
    <w:r>
      <w:rPr>
        <w:sz w:val="28"/>
      </w:rPr>
      <w:fldChar w:fldCharType="end"/>
    </w:r>
    <w:r>
      <w:rPr>
        <w:rFonts w:hint="eastAsia"/>
        <w:sz w:val="28"/>
      </w:rPr>
      <w:t xml:space="preserve"> </w:t>
    </w:r>
    <w:r>
      <w:rPr>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rFonts w:hint="eastAsia"/>
        <w:sz w:val="28"/>
        <w:szCs w:val="28"/>
      </w:rPr>
      <w:t xml:space="preserve"> —</w:t>
    </w:r>
  </w:p>
  <w:p>
    <w:pPr>
      <w:pStyle w:val="2"/>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rPr>
    </w:pPr>
    <w:r>
      <w:rPr>
        <w:rFonts w:hint="eastAsia"/>
        <w:sz w:val="28"/>
      </w:rPr>
      <w:t xml:space="preserve">— </w:t>
    </w:r>
    <w:r>
      <w:rPr>
        <w:sz w:val="28"/>
      </w:rPr>
      <w:fldChar w:fldCharType="begin"/>
    </w:r>
    <w:r>
      <w:rPr>
        <w:sz w:val="28"/>
      </w:rPr>
      <w:instrText xml:space="preserve">PAGE   \* MERGEFORMAT</w:instrText>
    </w:r>
    <w:r>
      <w:rPr>
        <w:sz w:val="28"/>
      </w:rPr>
      <w:fldChar w:fldCharType="separate"/>
    </w:r>
    <w:r>
      <w:rPr>
        <w:sz w:val="28"/>
        <w:lang w:val="zh-CN"/>
      </w:rPr>
      <w:t>20</w:t>
    </w:r>
    <w:r>
      <w:rPr>
        <w:sz w:val="28"/>
      </w:rPr>
      <w:fldChar w:fldCharType="end"/>
    </w:r>
    <w:r>
      <w:rPr>
        <w:rFonts w:hint="eastAsia"/>
        <w:sz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b/>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b/>
        <w:sz w:val="32"/>
        <w:szCs w:val="32"/>
      </w:rPr>
    </w:pPr>
    <w:r>
      <w:rPr>
        <w:rFonts w:hint="eastAsia" w:ascii="宋体" w:hAnsi="宋体"/>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hint="eastAsia" w:ascii="宋体" w:hAnsi="宋体"/>
        <w:b/>
        <w:sz w:val="32"/>
        <w:szCs w:val="3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group id="_x0000_s2049" o:spid="_x0000_s2049" o:spt="203" style="position:absolute;left:0pt;margin-left:-0.6pt;margin-top:4.2pt;height:4.35pt;width:439.75pt;z-index:251659264;mso-width-relative:page;mso-height-relative:page;" coordorigin="1760,13792" coordsize="8976,87">
          <o:lock v:ext="edit"/>
          <v:shape id="_x0000_s2050" o:spid="_x0000_s2050" o:spt="32" type="#_x0000_t32" style="position:absolute;left:1760;top:13792;height:0;width:8976;" o:connectortype="straight" filled="f" stroked="t" coordsize="21600,21600">
            <v:path arrowok="t"/>
            <v:fill on="f" focussize="0,0"/>
            <v:stroke weight="1.25pt" color="#FF0000"/>
            <v:imagedata o:title=""/>
            <o:lock v:ext="edit"/>
          </v:shape>
          <v:shape id="_x0000_s2051" o:spid="_x0000_s2051" o:spt="32" type="#_x0000_t32" style="position:absolute;left:1760;top:13879;height:0;width:8976;" o:connectortype="straight" filled="f" stroked="t" coordsize="21600,21600">
            <v:path arrowok="t"/>
            <v:fill on="f" focussize="0,0"/>
            <v:stroke weight="3pt" color="#FF0000"/>
            <v:imagedata o:title=""/>
            <o:lock v:ext="edit"/>
          </v:shape>
        </v:group>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A5D56"/>
    <w:multiLevelType w:val="multilevel"/>
    <w:tmpl w:val="33DA5D56"/>
    <w:lvl w:ilvl="0" w:tentative="0">
      <w:start w:val="2"/>
      <w:numFmt w:val="japaneseCounting"/>
      <w:lvlText w:val="（%1）"/>
      <w:lvlJc w:val="left"/>
      <w:pPr>
        <w:ind w:left="1184" w:hanging="720"/>
      </w:pPr>
      <w:rPr>
        <w:rFonts w:hint="default"/>
      </w:rPr>
    </w:lvl>
    <w:lvl w:ilvl="1" w:tentative="0">
      <w:start w:val="1"/>
      <w:numFmt w:val="lowerLetter"/>
      <w:lvlText w:val="%2)"/>
      <w:lvlJc w:val="left"/>
      <w:pPr>
        <w:ind w:left="1304" w:hanging="420"/>
      </w:pPr>
    </w:lvl>
    <w:lvl w:ilvl="2" w:tentative="0">
      <w:start w:val="1"/>
      <w:numFmt w:val="lowerRoman"/>
      <w:lvlText w:val="%3."/>
      <w:lvlJc w:val="right"/>
      <w:pPr>
        <w:ind w:left="1724" w:hanging="420"/>
      </w:pPr>
    </w:lvl>
    <w:lvl w:ilvl="3" w:tentative="0">
      <w:start w:val="1"/>
      <w:numFmt w:val="decimal"/>
      <w:lvlText w:val="%4."/>
      <w:lvlJc w:val="left"/>
      <w:pPr>
        <w:ind w:left="2144" w:hanging="420"/>
      </w:pPr>
    </w:lvl>
    <w:lvl w:ilvl="4" w:tentative="0">
      <w:start w:val="1"/>
      <w:numFmt w:val="lowerLetter"/>
      <w:lvlText w:val="%5)"/>
      <w:lvlJc w:val="left"/>
      <w:pPr>
        <w:ind w:left="2564" w:hanging="420"/>
      </w:pPr>
    </w:lvl>
    <w:lvl w:ilvl="5" w:tentative="0">
      <w:start w:val="1"/>
      <w:numFmt w:val="lowerRoman"/>
      <w:lvlText w:val="%6."/>
      <w:lvlJc w:val="right"/>
      <w:pPr>
        <w:ind w:left="2984" w:hanging="420"/>
      </w:pPr>
    </w:lvl>
    <w:lvl w:ilvl="6" w:tentative="0">
      <w:start w:val="1"/>
      <w:numFmt w:val="decimal"/>
      <w:lvlText w:val="%7."/>
      <w:lvlJc w:val="left"/>
      <w:pPr>
        <w:ind w:left="3404" w:hanging="420"/>
      </w:pPr>
    </w:lvl>
    <w:lvl w:ilvl="7" w:tentative="0">
      <w:start w:val="1"/>
      <w:numFmt w:val="lowerLetter"/>
      <w:lvlText w:val="%8)"/>
      <w:lvlJc w:val="left"/>
      <w:pPr>
        <w:ind w:left="3824" w:hanging="420"/>
      </w:pPr>
    </w:lvl>
    <w:lvl w:ilvl="8" w:tentative="0">
      <w:start w:val="1"/>
      <w:numFmt w:val="lowerRoman"/>
      <w:lvlText w:val="%9."/>
      <w:lvlJc w:val="right"/>
      <w:pPr>
        <w:ind w:left="42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rules v:ext="edit">
        <o:r id="V:Rule5" type="connector" idref="#_x0000_s2050"/>
        <o:r id="V:Rule6" type="connector" idref="#_x0000_s2051"/>
      </o:rules>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E9"/>
    <w:rsid w:val="000B79B4"/>
    <w:rsid w:val="002C13D5"/>
    <w:rsid w:val="00413C46"/>
    <w:rsid w:val="00847E80"/>
    <w:rsid w:val="00DF2DE9"/>
    <w:rsid w:val="01BC4949"/>
    <w:rsid w:val="19E868C4"/>
    <w:rsid w:val="2AD25D86"/>
    <w:rsid w:val="313C04BB"/>
    <w:rsid w:val="319B05A5"/>
    <w:rsid w:val="54610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40"/>
        <o:r id="V:Rule2" type="connector" idref="#_x0000_s1041"/>
        <o:r id="V:Rule3" type="connector" idref="#_x0000_s1042"/>
        <o:r id="V:Rule4" type="connector" idref="#_x0000_s104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paragraph" w:styleId="8">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51"/>
    <customShpInfo spid="_x0000_s2049"/>
    <customShpInfo spid="_x0000_s1040"/>
    <customShpInfo spid="_x0000_s1043"/>
    <customShpInfo spid="_x0000_s1041"/>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1113</Words>
  <Characters>6346</Characters>
  <Lines>52</Lines>
  <Paragraphs>14</Paragraphs>
  <TotalTime>99</TotalTime>
  <ScaleCrop>false</ScaleCrop>
  <LinksUpToDate>false</LinksUpToDate>
  <CharactersWithSpaces>7445</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2018-06-25T05:36:00Z</dcterms:created>
  <dc:creator>黄薇</dc:creator>
  <cp:lastModifiedBy>lenovo</cp:lastModifiedBy>
  <cp:lastPrinted>2019-01-04T07:57:37Z</cp:lastPrinted>
  <dcterms:modified xsi:type="dcterms:W3CDTF">2019-01-04T08:16:01Z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